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30094" w14:textId="77777777" w:rsidR="00983B60" w:rsidRDefault="00983B60" w:rsidP="00053BA6">
      <w:pPr>
        <w:pStyle w:val="Destinatario"/>
        <w:suppressAutoHyphens/>
        <w:spacing w:after="360"/>
        <w:rPr>
          <w:rStyle w:val="NingunoA"/>
          <w:rFonts w:ascii="Libre Baskerville" w:hAnsi="Libre Baskerville"/>
          <w:color w:val="404040" w:themeColor="text1" w:themeTint="BF"/>
          <w:sz w:val="44"/>
          <w:szCs w:val="52"/>
          <w:lang w:val="pt-BR"/>
        </w:rPr>
      </w:pPr>
      <w:r w:rsidRPr="00983B60">
        <w:rPr>
          <w:rStyle w:val="NingunoA"/>
          <w:rFonts w:ascii="Libre Baskerville" w:hAnsi="Libre Baskerville"/>
          <w:color w:val="404040" w:themeColor="text1" w:themeTint="BF"/>
          <w:sz w:val="44"/>
          <w:szCs w:val="52"/>
          <w:lang w:val="pt-BR"/>
        </w:rPr>
        <w:t>Microrganismos extraem metais preciosos do lixo eletrônico</w:t>
      </w:r>
    </w:p>
    <w:p w14:paraId="1FD4B363" w14:textId="25BD877A" w:rsidR="00E51662" w:rsidRPr="00D51199" w:rsidRDefault="00C43D7C" w:rsidP="00053BA6">
      <w:pPr>
        <w:pStyle w:val="Destinatario"/>
        <w:suppressAutoHyphens/>
        <w:spacing w:after="360"/>
        <w:rPr>
          <w:rStyle w:val="NingunoA"/>
          <w:rFonts w:ascii="Libre Baskerville" w:hAnsi="Libre Baskerville"/>
          <w:color w:val="A7A7A7" w:themeColor="text2"/>
          <w:sz w:val="24"/>
          <w:szCs w:val="24"/>
          <w:lang w:val="pt-BR"/>
        </w:rPr>
      </w:pPr>
      <w:r w:rsidRPr="00D51199">
        <w:rPr>
          <w:rStyle w:val="NingunoA"/>
          <w:rFonts w:ascii="Libre Baskerville" w:hAnsi="Libre Baskerville"/>
          <w:color w:val="A7A7A7" w:themeColor="text2"/>
          <w:sz w:val="24"/>
          <w:szCs w:val="24"/>
          <w:lang w:val="pt-BR"/>
        </w:rPr>
        <w:t>Por</w:t>
      </w:r>
      <w:r w:rsidR="00983B60">
        <w:rPr>
          <w:rStyle w:val="NingunoA"/>
          <w:rFonts w:ascii="Libre Baskerville" w:hAnsi="Libre Baskerville"/>
          <w:color w:val="A7A7A7" w:themeColor="text2"/>
          <w:sz w:val="24"/>
          <w:szCs w:val="24"/>
          <w:lang w:val="pt-BR"/>
        </w:rPr>
        <w:t xml:space="preserve"> Alfonso </w:t>
      </w:r>
      <w:proofErr w:type="spellStart"/>
      <w:r w:rsidR="00983B60">
        <w:rPr>
          <w:rStyle w:val="NingunoA"/>
          <w:rFonts w:ascii="Libre Baskerville" w:hAnsi="Libre Baskerville"/>
          <w:color w:val="A7A7A7" w:themeColor="text2"/>
          <w:sz w:val="24"/>
          <w:szCs w:val="24"/>
          <w:lang w:val="pt-BR"/>
        </w:rPr>
        <w:t>Pineda</w:t>
      </w:r>
      <w:proofErr w:type="spellEnd"/>
      <w:r w:rsidR="00983B60">
        <w:rPr>
          <w:rStyle w:val="NingunoA"/>
          <w:rFonts w:ascii="Libre Baskerville" w:hAnsi="Libre Baskerville"/>
          <w:color w:val="A7A7A7" w:themeColor="text2"/>
          <w:sz w:val="24"/>
          <w:szCs w:val="24"/>
          <w:lang w:val="pt-BR"/>
        </w:rPr>
        <w:t xml:space="preserve"> Barbosa</w:t>
      </w:r>
    </w:p>
    <w:p w14:paraId="3D2BBFAF" w14:textId="3DF293E3" w:rsidR="00C43D7C" w:rsidRPr="00D51199" w:rsidRDefault="00C43D7C" w:rsidP="00053BA6">
      <w:pPr>
        <w:pStyle w:val="Destinatario"/>
        <w:suppressAutoHyphens/>
        <w:spacing w:after="360"/>
        <w:rPr>
          <w:rStyle w:val="NingunoA"/>
          <w:rFonts w:ascii="Libre Baskerville" w:hAnsi="Libre Baskerville"/>
          <w:color w:val="A7A7A7" w:themeColor="text2"/>
          <w:sz w:val="24"/>
          <w:szCs w:val="24"/>
          <w:lang w:val="pt-BR"/>
        </w:rPr>
        <w:sectPr w:rsidR="00C43D7C" w:rsidRPr="00D51199" w:rsidSect="005E3546">
          <w:headerReference w:type="default" r:id="rId8"/>
          <w:footerReference w:type="default" r:id="rId9"/>
          <w:pgSz w:w="11900" w:h="16840"/>
          <w:pgMar w:top="1440" w:right="1080" w:bottom="1440" w:left="1080" w:header="1080" w:footer="1077" w:gutter="0"/>
          <w:cols w:space="720"/>
          <w:docGrid w:linePitch="326"/>
        </w:sectPr>
      </w:pPr>
    </w:p>
    <w:p w14:paraId="1C68F3A8" w14:textId="77777777" w:rsidR="00983B60" w:rsidRDefault="00983B60" w:rsidP="000C44FF">
      <w:pPr>
        <w:pStyle w:val="CuerpoA"/>
        <w:suppressAutoHyphens/>
        <w:spacing w:line="360" w:lineRule="auto"/>
        <w:ind w:firstLine="567"/>
        <w:jc w:val="both"/>
        <w:rPr>
          <w:rStyle w:val="NingunoA"/>
          <w:rFonts w:ascii="Libre Baskerville" w:hAnsi="Libre Baskerville"/>
          <w:sz w:val="22"/>
          <w:szCs w:val="22"/>
        </w:rPr>
      </w:pPr>
      <w:bookmarkStart w:id="0" w:name="_Hlk74476736"/>
      <w:r w:rsidRPr="00983B60">
        <w:rPr>
          <w:rStyle w:val="NingunoA"/>
          <w:rFonts w:ascii="Libre Baskerville" w:hAnsi="Libre Baskerville"/>
          <w:sz w:val="22"/>
          <w:szCs w:val="22"/>
        </w:rPr>
        <w:t>A produção de lixo eletrônico aumentou exponencialmente nos últimos 20 anos e são necessárias tecnologias para poder reutilizar seus materiais. Estudos recentes têm mostrado que o uso de microrganismos são uma alternativa barata e ecologicamente correta para a extração de metais preciosos desses resíduos.</w:t>
      </w:r>
    </w:p>
    <w:p w14:paraId="0D6B6F67" w14:textId="61B94D7A" w:rsidR="00F72D48" w:rsidRDefault="00983B60" w:rsidP="00F72D48">
      <w:pPr>
        <w:pStyle w:val="CuerpoA"/>
        <w:suppressAutoHyphens/>
        <w:spacing w:line="360" w:lineRule="auto"/>
        <w:ind w:firstLine="567"/>
        <w:jc w:val="both"/>
        <w:rPr>
          <w:rStyle w:val="NingunoA"/>
          <w:rFonts w:ascii="Libre Baskerville" w:hAnsi="Libre Baskerville"/>
          <w:sz w:val="22"/>
          <w:szCs w:val="22"/>
        </w:rPr>
      </w:pPr>
      <w:r w:rsidRPr="00983B60">
        <w:rPr>
          <w:rStyle w:val="NingunoA"/>
          <w:rFonts w:ascii="Libre Baskerville" w:hAnsi="Libre Baskerville"/>
          <w:sz w:val="22"/>
          <w:szCs w:val="22"/>
        </w:rPr>
        <w:t>O crescimento populacional e o desenvolvimento tecnológico não só promovem a produção de novos produtos eletrônicos, mas também geram uma grande quantidade de lixo, conhecido como lixo eletrônico. Neste tipo de resíduo podemos incluir todos os dispositivos eletrônicos que encerraram sua vida útil.</w:t>
      </w:r>
    </w:p>
    <w:p w14:paraId="4694EC34" w14:textId="66EAFD49" w:rsidR="00983B60" w:rsidRDefault="00983B60" w:rsidP="009763B2">
      <w:pPr>
        <w:pStyle w:val="CuerpoA"/>
        <w:suppressAutoHyphens/>
        <w:spacing w:line="360" w:lineRule="auto"/>
        <w:ind w:firstLine="567"/>
        <w:jc w:val="both"/>
        <w:rPr>
          <w:rStyle w:val="NingunoA"/>
          <w:rFonts w:ascii="Libre Baskerville" w:hAnsi="Libre Baskerville"/>
          <w:sz w:val="22"/>
          <w:szCs w:val="22"/>
        </w:rPr>
      </w:pPr>
      <w:r w:rsidRPr="00983B60">
        <w:rPr>
          <w:rStyle w:val="NingunoA"/>
          <w:rFonts w:ascii="Libre Baskerville" w:hAnsi="Libre Baskerville"/>
          <w:sz w:val="22"/>
          <w:szCs w:val="22"/>
        </w:rPr>
        <w:t xml:space="preserve">A </w:t>
      </w:r>
      <w:r w:rsidRPr="002D3138">
        <w:rPr>
          <w:rStyle w:val="NingunoA"/>
          <w:rFonts w:ascii="Libre Baskerville" w:hAnsi="Libre Baskerville"/>
          <w:b/>
          <w:bCs/>
          <w:sz w:val="22"/>
          <w:szCs w:val="22"/>
        </w:rPr>
        <w:t>Agência de Proteção Ambiental dos Estados Unidos (EPA</w:t>
      </w:r>
      <w:r w:rsidR="00F72D48" w:rsidRPr="002D3138">
        <w:rPr>
          <w:rStyle w:val="NingunoA"/>
          <w:rFonts w:ascii="Libre Baskerville" w:hAnsi="Libre Baskerville"/>
          <w:b/>
          <w:bCs/>
          <w:sz w:val="22"/>
          <w:szCs w:val="22"/>
        </w:rPr>
        <w:t>, na sigla em inglês</w:t>
      </w:r>
      <w:r w:rsidRPr="002D3138">
        <w:rPr>
          <w:rStyle w:val="NingunoA"/>
          <w:rFonts w:ascii="Libre Baskerville" w:hAnsi="Libre Baskerville"/>
          <w:b/>
          <w:bCs/>
          <w:sz w:val="22"/>
          <w:szCs w:val="22"/>
        </w:rPr>
        <w:t>)</w:t>
      </w:r>
      <w:r w:rsidRPr="005A5005">
        <w:rPr>
          <w:rStyle w:val="NingunoA"/>
          <w:rFonts w:ascii="Libre Baskerville" w:hAnsi="Libre Baskerville"/>
          <w:b/>
          <w:bCs/>
          <w:sz w:val="22"/>
          <w:szCs w:val="22"/>
        </w:rPr>
        <w:t xml:space="preserve"> </w:t>
      </w:r>
      <w:r w:rsidRPr="00983B60">
        <w:rPr>
          <w:rStyle w:val="NingunoA"/>
          <w:rFonts w:ascii="Libre Baskerville" w:hAnsi="Libre Baskerville"/>
          <w:sz w:val="22"/>
          <w:szCs w:val="22"/>
        </w:rPr>
        <w:t>estima que o lixo eletrônico cresceu três vezes mais rápido do que qualquer outro tipo de lixo, como plástico, vidro e restos de comida.</w:t>
      </w:r>
    </w:p>
    <w:p w14:paraId="56C0EB1E" w14:textId="1CDE1A1D" w:rsidR="00983B60" w:rsidRDefault="00983B60" w:rsidP="009763B2">
      <w:pPr>
        <w:pStyle w:val="CuerpoA"/>
        <w:suppressAutoHyphens/>
        <w:spacing w:line="360" w:lineRule="auto"/>
        <w:ind w:firstLine="567"/>
        <w:jc w:val="both"/>
        <w:rPr>
          <w:rStyle w:val="NingunoA"/>
          <w:rFonts w:ascii="Libre Baskerville" w:hAnsi="Libre Baskerville"/>
          <w:sz w:val="22"/>
          <w:szCs w:val="22"/>
        </w:rPr>
      </w:pPr>
      <w:r w:rsidRPr="00983B60">
        <w:rPr>
          <w:rStyle w:val="NingunoA"/>
          <w:rFonts w:ascii="Libre Baskerville" w:hAnsi="Libre Baskerville"/>
          <w:sz w:val="22"/>
          <w:szCs w:val="22"/>
        </w:rPr>
        <w:t>De acordo com a EPA, a cada ano cerca de 50 milhões de toneladas de lixo eletrônico são produzidos em todo o mundo. Destes, apenas 18% é reciclado, enquanto o restante é incinerado ou colocado em aterros sanitários.</w:t>
      </w:r>
    </w:p>
    <w:p w14:paraId="0F9C8761" w14:textId="0A982C1A" w:rsidR="00F72D48" w:rsidRDefault="00F72D48" w:rsidP="00F72D48">
      <w:pPr>
        <w:pStyle w:val="CuerpoA"/>
        <w:suppressAutoHyphens/>
        <w:spacing w:line="360" w:lineRule="auto"/>
        <w:jc w:val="both"/>
        <w:rPr>
          <w:rStyle w:val="NingunoA"/>
          <w:rFonts w:ascii="Libre Baskerville" w:hAnsi="Libre Baskerville"/>
          <w:sz w:val="22"/>
          <w:szCs w:val="22"/>
        </w:rPr>
      </w:pPr>
      <w:r>
        <w:rPr>
          <w:noProof/>
        </w:rPr>
        <w:drawing>
          <wp:inline distT="0" distB="0" distL="0" distR="0" wp14:anchorId="1C33A445" wp14:editId="4A807CDC">
            <wp:extent cx="2863850" cy="191008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3850" cy="1910080"/>
                    </a:xfrm>
                    <a:prstGeom prst="rect">
                      <a:avLst/>
                    </a:prstGeom>
                    <a:noFill/>
                    <a:ln>
                      <a:noFill/>
                    </a:ln>
                  </pic:spPr>
                </pic:pic>
              </a:graphicData>
            </a:graphic>
          </wp:inline>
        </w:drawing>
      </w:r>
    </w:p>
    <w:p w14:paraId="7416688B" w14:textId="3646CCCB" w:rsidR="00F72D48" w:rsidRPr="00F72D48" w:rsidRDefault="005B6C6D" w:rsidP="00F72D48">
      <w:pPr>
        <w:pStyle w:val="CuerpoA"/>
        <w:suppressAutoHyphens/>
        <w:spacing w:line="360" w:lineRule="auto"/>
        <w:jc w:val="both"/>
        <w:rPr>
          <w:rStyle w:val="NingunoA"/>
          <w:rFonts w:ascii="Libre Baskerville" w:hAnsi="Libre Baskerville"/>
          <w:color w:val="A6A6A6" w:themeColor="background1" w:themeShade="A6"/>
          <w:sz w:val="18"/>
          <w:szCs w:val="22"/>
          <w:lang w:val="pt-BR"/>
        </w:rPr>
      </w:pPr>
      <w:r w:rsidRPr="005B6C6D">
        <w:rPr>
          <w:rStyle w:val="NingunoA"/>
          <w:rFonts w:ascii="Libre Baskerville" w:hAnsi="Libre Baskerville"/>
          <w:color w:val="A6A6A6" w:themeColor="background1" w:themeShade="A6"/>
          <w:sz w:val="18"/>
          <w:szCs w:val="22"/>
          <w:lang w:val="pt-BR"/>
        </w:rPr>
        <w:t>A quantidade de lixo eletrônico aumentou significativamente nos últimos 20 anos. Em muitas partes do mundo, o lixo eletrônico não tem destino adequado</w:t>
      </w:r>
      <w:r w:rsidR="000C74F5">
        <w:rPr>
          <w:rStyle w:val="NingunoA"/>
          <w:rFonts w:ascii="Libre Baskerville" w:hAnsi="Libre Baskerville"/>
          <w:color w:val="A6A6A6" w:themeColor="background1" w:themeShade="A6"/>
          <w:sz w:val="18"/>
          <w:szCs w:val="22"/>
          <w:lang w:val="pt-BR"/>
        </w:rPr>
        <w:t>.</w:t>
      </w:r>
      <w:r>
        <w:rPr>
          <w:rStyle w:val="NingunoA"/>
          <w:rFonts w:ascii="Libre Baskerville" w:hAnsi="Libre Baskerville"/>
          <w:color w:val="A6A6A6" w:themeColor="background1" w:themeShade="A6"/>
          <w:sz w:val="18"/>
          <w:szCs w:val="22"/>
          <w:lang w:val="pt-BR"/>
        </w:rPr>
        <w:t xml:space="preserve"> </w:t>
      </w:r>
      <w:r w:rsidR="00F72D48" w:rsidRPr="00C9614E">
        <w:rPr>
          <w:rStyle w:val="NingunoA"/>
          <w:rFonts w:ascii="Libre Baskerville" w:hAnsi="Libre Baskerville"/>
          <w:color w:val="A6A6A6" w:themeColor="background1" w:themeShade="A6"/>
          <w:sz w:val="18"/>
          <w:szCs w:val="22"/>
          <w:lang w:val="pt-BR"/>
        </w:rPr>
        <w:t>/ Image</w:t>
      </w:r>
      <w:r w:rsidR="00F72D48">
        <w:rPr>
          <w:rStyle w:val="NingunoA"/>
          <w:rFonts w:ascii="Libre Baskerville" w:hAnsi="Libre Baskerville"/>
          <w:color w:val="A6A6A6" w:themeColor="background1" w:themeShade="A6"/>
          <w:sz w:val="18"/>
          <w:szCs w:val="22"/>
          <w:lang w:val="pt-BR"/>
        </w:rPr>
        <w:t>m</w:t>
      </w:r>
      <w:r w:rsidR="00F72D48" w:rsidRPr="00C9614E">
        <w:rPr>
          <w:rStyle w:val="NingunoA"/>
          <w:rFonts w:ascii="Libre Baskerville" w:hAnsi="Libre Baskerville"/>
          <w:color w:val="A6A6A6" w:themeColor="background1" w:themeShade="A6"/>
          <w:sz w:val="18"/>
          <w:szCs w:val="22"/>
          <w:lang w:val="pt-BR"/>
        </w:rPr>
        <w:t xml:space="preserve">: </w:t>
      </w:r>
      <w:proofErr w:type="spellStart"/>
      <w:r w:rsidR="00F72D48" w:rsidRPr="005F132D">
        <w:rPr>
          <w:rStyle w:val="NingunoA"/>
          <w:rFonts w:ascii="Libre Baskerville" w:hAnsi="Libre Baskerville"/>
          <w:color w:val="A6A6A6" w:themeColor="background1" w:themeShade="A6"/>
          <w:sz w:val="18"/>
          <w:szCs w:val="22"/>
          <w:lang w:val="pt-BR"/>
        </w:rPr>
        <w:t>Flickr</w:t>
      </w:r>
      <w:proofErr w:type="spellEnd"/>
    </w:p>
    <w:p w14:paraId="2B458CB5" w14:textId="48A2B643" w:rsidR="00983B60" w:rsidRDefault="00983B60" w:rsidP="009763B2">
      <w:pPr>
        <w:pStyle w:val="CuerpoA"/>
        <w:suppressAutoHyphens/>
        <w:spacing w:line="360" w:lineRule="auto"/>
        <w:ind w:firstLine="567"/>
        <w:jc w:val="both"/>
        <w:rPr>
          <w:rStyle w:val="NingunoA"/>
          <w:rFonts w:ascii="Libre Baskerville" w:hAnsi="Libre Baskerville"/>
          <w:sz w:val="22"/>
          <w:szCs w:val="22"/>
        </w:rPr>
      </w:pPr>
      <w:r w:rsidRPr="00983B60">
        <w:rPr>
          <w:rStyle w:val="NingunoA"/>
          <w:rFonts w:ascii="Libre Baskerville" w:hAnsi="Libre Baskerville"/>
          <w:sz w:val="22"/>
          <w:szCs w:val="22"/>
        </w:rPr>
        <w:t>Incinerar ou enterrar esses resíduos é um problema, pois muitos de seus elementos podem ser contaminantes. Além disso, o lixo eletrônico contém minerais que podem ser reutilizados.</w:t>
      </w:r>
    </w:p>
    <w:p w14:paraId="25370F85" w14:textId="3632497F" w:rsidR="00983B60" w:rsidRDefault="00983B60" w:rsidP="009763B2">
      <w:pPr>
        <w:pStyle w:val="CuerpoA"/>
        <w:suppressAutoHyphens/>
        <w:spacing w:line="360" w:lineRule="auto"/>
        <w:ind w:firstLine="567"/>
        <w:jc w:val="both"/>
        <w:rPr>
          <w:rStyle w:val="NingunoA"/>
          <w:rFonts w:ascii="Libre Baskerville" w:hAnsi="Libre Baskerville"/>
          <w:sz w:val="22"/>
          <w:szCs w:val="22"/>
        </w:rPr>
      </w:pPr>
      <w:r w:rsidRPr="00983B60">
        <w:rPr>
          <w:rStyle w:val="NingunoA"/>
          <w:rFonts w:ascii="Libre Baskerville" w:hAnsi="Libre Baskerville"/>
          <w:sz w:val="22"/>
          <w:szCs w:val="22"/>
        </w:rPr>
        <w:t xml:space="preserve">Para os dispositivos eletrônicos, são necessários bons condutores de </w:t>
      </w:r>
      <w:r w:rsidRPr="00983B60">
        <w:rPr>
          <w:rStyle w:val="NingunoA"/>
          <w:rFonts w:ascii="Libre Baskerville" w:hAnsi="Libre Baskerville"/>
          <w:sz w:val="22"/>
          <w:szCs w:val="22"/>
        </w:rPr>
        <w:lastRenderedPageBreak/>
        <w:t>eletricidade para transmitir informações com muita rapidez. Ouro, prata e cobre são os melhores condutores. Para muitos técnicos em eletrônica, o ouro é preferido por sua maleabilidade e resistência à corrosão.</w:t>
      </w:r>
    </w:p>
    <w:p w14:paraId="6F7FB878" w14:textId="7BEEB3FB" w:rsidR="00983B60" w:rsidRDefault="00983B60" w:rsidP="009763B2">
      <w:pPr>
        <w:pStyle w:val="CuerpoA"/>
        <w:suppressAutoHyphens/>
        <w:spacing w:line="360" w:lineRule="auto"/>
        <w:ind w:firstLine="567"/>
        <w:jc w:val="both"/>
        <w:rPr>
          <w:rStyle w:val="NingunoA"/>
          <w:rFonts w:ascii="Libre Baskerville" w:hAnsi="Libre Baskerville"/>
          <w:sz w:val="22"/>
          <w:szCs w:val="22"/>
        </w:rPr>
      </w:pPr>
      <w:r w:rsidRPr="00983B60">
        <w:rPr>
          <w:rStyle w:val="NingunoA"/>
          <w:rFonts w:ascii="Libre Baskerville" w:hAnsi="Libre Baskerville"/>
          <w:sz w:val="22"/>
          <w:szCs w:val="22"/>
        </w:rPr>
        <w:t xml:space="preserve">Esses minerais fazem parte das </w:t>
      </w:r>
      <w:r w:rsidRPr="005A5005">
        <w:rPr>
          <w:rStyle w:val="NingunoA"/>
          <w:rFonts w:ascii="Libre Baskerville" w:hAnsi="Libre Baskerville"/>
          <w:b/>
          <w:bCs/>
          <w:sz w:val="22"/>
          <w:szCs w:val="22"/>
        </w:rPr>
        <w:t>placas de circuito impresso</w:t>
      </w:r>
      <w:r w:rsidRPr="00983B60">
        <w:rPr>
          <w:rStyle w:val="NingunoA"/>
          <w:rFonts w:ascii="Libre Baskerville" w:hAnsi="Libre Baskerville"/>
          <w:sz w:val="22"/>
          <w:szCs w:val="22"/>
        </w:rPr>
        <w:t xml:space="preserve"> que estão presentes em todos os dispositivos eletrônicos, como computadores, celulares, relógios inteligentes e até mesmo máquinas de lavar.</w:t>
      </w:r>
    </w:p>
    <w:p w14:paraId="145B875B" w14:textId="77777777" w:rsidR="00623B4C" w:rsidRDefault="00623B4C" w:rsidP="00623B4C">
      <w:pPr>
        <w:pStyle w:val="CuerpoA"/>
        <w:suppressAutoHyphens/>
        <w:spacing w:line="360" w:lineRule="auto"/>
        <w:jc w:val="both"/>
        <w:rPr>
          <w:rStyle w:val="NingunoA"/>
          <w:rFonts w:ascii="Libre Baskerville" w:hAnsi="Libre Baskerville"/>
          <w:sz w:val="22"/>
          <w:szCs w:val="22"/>
        </w:rPr>
      </w:pPr>
      <w:r>
        <w:rPr>
          <w:noProof/>
        </w:rPr>
        <w:drawing>
          <wp:inline distT="0" distB="0" distL="0" distR="0" wp14:anchorId="2310012D" wp14:editId="3809F184">
            <wp:extent cx="2863850" cy="190944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3850" cy="1909445"/>
                    </a:xfrm>
                    <a:prstGeom prst="rect">
                      <a:avLst/>
                    </a:prstGeom>
                    <a:noFill/>
                    <a:ln>
                      <a:noFill/>
                    </a:ln>
                  </pic:spPr>
                </pic:pic>
              </a:graphicData>
            </a:graphic>
          </wp:inline>
        </w:drawing>
      </w:r>
    </w:p>
    <w:p w14:paraId="0F7B9DA5" w14:textId="6F29EBC5" w:rsidR="00623B4C" w:rsidRPr="00623B4C" w:rsidRDefault="00B941FB" w:rsidP="00623B4C">
      <w:pPr>
        <w:pStyle w:val="CuerpoA"/>
        <w:suppressAutoHyphens/>
        <w:spacing w:line="360" w:lineRule="auto"/>
        <w:jc w:val="both"/>
        <w:rPr>
          <w:rStyle w:val="NingunoA"/>
          <w:rFonts w:ascii="Libre Baskerville" w:hAnsi="Libre Baskerville"/>
          <w:color w:val="A6A6A6" w:themeColor="background1" w:themeShade="A6"/>
          <w:sz w:val="18"/>
          <w:szCs w:val="22"/>
          <w:lang w:val="pt-BR"/>
        </w:rPr>
      </w:pPr>
      <w:r>
        <w:rPr>
          <w:rStyle w:val="NingunoA"/>
          <w:rFonts w:ascii="Libre Baskerville" w:hAnsi="Libre Baskerville"/>
          <w:color w:val="A6A6A6" w:themeColor="background1" w:themeShade="A6"/>
          <w:sz w:val="18"/>
          <w:szCs w:val="22"/>
          <w:lang w:val="pt-BR"/>
        </w:rPr>
        <w:t>As p</w:t>
      </w:r>
      <w:r w:rsidRPr="00B941FB">
        <w:rPr>
          <w:rStyle w:val="NingunoA"/>
          <w:rFonts w:ascii="Libre Baskerville" w:hAnsi="Libre Baskerville"/>
          <w:color w:val="A6A6A6" w:themeColor="background1" w:themeShade="A6"/>
          <w:sz w:val="18"/>
          <w:szCs w:val="22"/>
          <w:lang w:val="pt-BR"/>
        </w:rPr>
        <w:t>lacas de circuito</w:t>
      </w:r>
      <w:r>
        <w:rPr>
          <w:rStyle w:val="NingunoA"/>
          <w:rFonts w:ascii="Libre Baskerville" w:hAnsi="Libre Baskerville"/>
          <w:color w:val="A6A6A6" w:themeColor="background1" w:themeShade="A6"/>
          <w:sz w:val="18"/>
          <w:szCs w:val="22"/>
          <w:lang w:val="pt-BR"/>
        </w:rPr>
        <w:t>s</w:t>
      </w:r>
      <w:r w:rsidRPr="00B941FB">
        <w:rPr>
          <w:rStyle w:val="NingunoA"/>
          <w:rFonts w:ascii="Libre Baskerville" w:hAnsi="Libre Baskerville"/>
          <w:color w:val="A6A6A6" w:themeColor="background1" w:themeShade="A6"/>
          <w:sz w:val="18"/>
          <w:szCs w:val="22"/>
          <w:lang w:val="pt-BR"/>
        </w:rPr>
        <w:t xml:space="preserve"> são encontradas em todos os dispositivos eletrônicos. Elementos de alta condutividade e alto valor econômico são utilizados em sua fabricação, como </w:t>
      </w:r>
      <w:r>
        <w:rPr>
          <w:rStyle w:val="NingunoA"/>
          <w:rFonts w:ascii="Libre Baskerville" w:hAnsi="Libre Baskerville"/>
          <w:color w:val="A6A6A6" w:themeColor="background1" w:themeShade="A6"/>
          <w:sz w:val="18"/>
          <w:szCs w:val="22"/>
          <w:lang w:val="pt-BR"/>
        </w:rPr>
        <w:t xml:space="preserve">o </w:t>
      </w:r>
      <w:r w:rsidRPr="00B941FB">
        <w:rPr>
          <w:rStyle w:val="NingunoA"/>
          <w:rFonts w:ascii="Libre Baskerville" w:hAnsi="Libre Baskerville"/>
          <w:color w:val="A6A6A6" w:themeColor="background1" w:themeShade="A6"/>
          <w:sz w:val="18"/>
          <w:szCs w:val="22"/>
          <w:lang w:val="pt-BR"/>
        </w:rPr>
        <w:t xml:space="preserve">ouro, </w:t>
      </w:r>
      <w:r>
        <w:rPr>
          <w:rStyle w:val="NingunoA"/>
          <w:rFonts w:ascii="Libre Baskerville" w:hAnsi="Libre Baskerville"/>
          <w:color w:val="A6A6A6" w:themeColor="background1" w:themeShade="A6"/>
          <w:sz w:val="18"/>
          <w:szCs w:val="22"/>
          <w:lang w:val="pt-BR"/>
        </w:rPr>
        <w:t xml:space="preserve">a </w:t>
      </w:r>
      <w:r w:rsidRPr="00B941FB">
        <w:rPr>
          <w:rStyle w:val="NingunoA"/>
          <w:rFonts w:ascii="Libre Baskerville" w:hAnsi="Libre Baskerville"/>
          <w:color w:val="A6A6A6" w:themeColor="background1" w:themeShade="A6"/>
          <w:sz w:val="18"/>
          <w:szCs w:val="22"/>
          <w:lang w:val="pt-BR"/>
        </w:rPr>
        <w:t xml:space="preserve">prata e </w:t>
      </w:r>
      <w:r>
        <w:rPr>
          <w:rStyle w:val="NingunoA"/>
          <w:rFonts w:ascii="Libre Baskerville" w:hAnsi="Libre Baskerville"/>
          <w:color w:val="A6A6A6" w:themeColor="background1" w:themeShade="A6"/>
          <w:sz w:val="18"/>
          <w:szCs w:val="22"/>
          <w:lang w:val="pt-BR"/>
        </w:rPr>
        <w:t xml:space="preserve">o </w:t>
      </w:r>
      <w:r w:rsidRPr="00B941FB">
        <w:rPr>
          <w:rStyle w:val="NingunoA"/>
          <w:rFonts w:ascii="Libre Baskerville" w:hAnsi="Libre Baskerville"/>
          <w:color w:val="A6A6A6" w:themeColor="background1" w:themeShade="A6"/>
          <w:sz w:val="18"/>
          <w:szCs w:val="22"/>
          <w:lang w:val="pt-BR"/>
        </w:rPr>
        <w:t>cobre.</w:t>
      </w:r>
      <w:r w:rsidR="00623B4C">
        <w:rPr>
          <w:rStyle w:val="NingunoA"/>
          <w:rFonts w:ascii="Libre Baskerville" w:hAnsi="Libre Baskerville"/>
          <w:color w:val="A6A6A6" w:themeColor="background1" w:themeShade="A6"/>
          <w:sz w:val="18"/>
          <w:szCs w:val="22"/>
          <w:lang w:val="pt-BR"/>
        </w:rPr>
        <w:t xml:space="preserve"> </w:t>
      </w:r>
      <w:r w:rsidR="00623B4C" w:rsidRPr="00C9614E">
        <w:rPr>
          <w:rStyle w:val="NingunoA"/>
          <w:rFonts w:ascii="Libre Baskerville" w:hAnsi="Libre Baskerville"/>
          <w:color w:val="A6A6A6" w:themeColor="background1" w:themeShade="A6"/>
          <w:sz w:val="18"/>
          <w:szCs w:val="22"/>
          <w:lang w:val="pt-BR"/>
        </w:rPr>
        <w:t>/ Image</w:t>
      </w:r>
      <w:r w:rsidR="00623B4C">
        <w:rPr>
          <w:rStyle w:val="NingunoA"/>
          <w:rFonts w:ascii="Libre Baskerville" w:hAnsi="Libre Baskerville"/>
          <w:color w:val="A6A6A6" w:themeColor="background1" w:themeShade="A6"/>
          <w:sz w:val="18"/>
          <w:szCs w:val="22"/>
          <w:lang w:val="pt-BR"/>
        </w:rPr>
        <w:t>m</w:t>
      </w:r>
      <w:r w:rsidR="00623B4C" w:rsidRPr="00C9614E">
        <w:rPr>
          <w:rStyle w:val="NingunoA"/>
          <w:rFonts w:ascii="Libre Baskerville" w:hAnsi="Libre Baskerville"/>
          <w:color w:val="A6A6A6" w:themeColor="background1" w:themeShade="A6"/>
          <w:sz w:val="18"/>
          <w:szCs w:val="22"/>
          <w:lang w:val="pt-BR"/>
        </w:rPr>
        <w:t>:</w:t>
      </w:r>
      <w:r>
        <w:rPr>
          <w:rStyle w:val="NingunoA"/>
          <w:rFonts w:ascii="Libre Baskerville" w:hAnsi="Libre Baskerville"/>
          <w:color w:val="A6A6A6" w:themeColor="background1" w:themeShade="A6"/>
          <w:sz w:val="18"/>
          <w:szCs w:val="22"/>
          <w:lang w:val="pt-BR"/>
        </w:rPr>
        <w:t xml:space="preserve"> </w:t>
      </w:r>
      <w:proofErr w:type="spellStart"/>
      <w:r>
        <w:rPr>
          <w:rStyle w:val="NingunoA"/>
          <w:rFonts w:ascii="Libre Baskerville" w:hAnsi="Libre Baskerville"/>
          <w:color w:val="A6A6A6" w:themeColor="background1" w:themeShade="A6"/>
          <w:sz w:val="18"/>
          <w:szCs w:val="22"/>
          <w:lang w:val="pt-BR"/>
        </w:rPr>
        <w:t>Pexels</w:t>
      </w:r>
      <w:proofErr w:type="spellEnd"/>
    </w:p>
    <w:p w14:paraId="02F9082C" w14:textId="73003AEB" w:rsidR="00983B60" w:rsidRDefault="00983B60" w:rsidP="009763B2">
      <w:pPr>
        <w:pStyle w:val="CuerpoA"/>
        <w:suppressAutoHyphens/>
        <w:spacing w:line="360" w:lineRule="auto"/>
        <w:ind w:firstLine="567"/>
        <w:jc w:val="both"/>
        <w:rPr>
          <w:rStyle w:val="NingunoA"/>
          <w:rFonts w:ascii="Libre Baskerville" w:hAnsi="Libre Baskerville"/>
          <w:sz w:val="22"/>
          <w:szCs w:val="22"/>
        </w:rPr>
      </w:pPr>
      <w:r w:rsidRPr="00983B60">
        <w:rPr>
          <w:rStyle w:val="NingunoA"/>
          <w:rFonts w:ascii="Libre Baskerville" w:hAnsi="Libre Baskerville"/>
          <w:sz w:val="22"/>
          <w:szCs w:val="22"/>
        </w:rPr>
        <w:t xml:space="preserve">Se pensarmos bem, o nosso lixo eletrônico pode ser literalmente uma mina de ouro. </w:t>
      </w:r>
      <w:r w:rsidRPr="002D3138">
        <w:rPr>
          <w:rStyle w:val="NingunoA"/>
          <w:rFonts w:ascii="Libre Baskerville" w:hAnsi="Libre Baskerville"/>
          <w:b/>
          <w:bCs/>
          <w:sz w:val="22"/>
          <w:szCs w:val="22"/>
        </w:rPr>
        <w:t>Segundo a Organização das Nações Unidas (ONU)</w:t>
      </w:r>
      <w:r w:rsidRPr="00983B60">
        <w:rPr>
          <w:rStyle w:val="NingunoA"/>
          <w:rFonts w:ascii="Libre Baskerville" w:hAnsi="Libre Baskerville"/>
          <w:sz w:val="22"/>
          <w:szCs w:val="22"/>
        </w:rPr>
        <w:t xml:space="preserve">, seriam necessários apenas 41 telefones celulares para extrair um grama de ouro. Ao preço </w:t>
      </w:r>
      <w:r w:rsidRPr="00983B60">
        <w:rPr>
          <w:rStyle w:val="NingunoA"/>
          <w:rFonts w:ascii="Libre Baskerville" w:hAnsi="Libre Baskerville"/>
          <w:sz w:val="22"/>
          <w:szCs w:val="22"/>
        </w:rPr>
        <w:t>de hoje (US$ 57 por grama) pelo ouro contido em cada telefone poderíamos obter cerca de US$ 1,4. Além disso, 16 g de cobre e 0,35 g de prata, entre outros minerais, podiam ser extraídos de cada telefone.</w:t>
      </w:r>
    </w:p>
    <w:p w14:paraId="7493DA35" w14:textId="19F8190C" w:rsidR="00983B60" w:rsidRDefault="00983B60" w:rsidP="009763B2">
      <w:pPr>
        <w:pStyle w:val="CuerpoA"/>
        <w:suppressAutoHyphens/>
        <w:spacing w:line="360" w:lineRule="auto"/>
        <w:ind w:firstLine="567"/>
        <w:jc w:val="both"/>
        <w:rPr>
          <w:rStyle w:val="NingunoA"/>
          <w:rFonts w:ascii="Libre Baskerville" w:hAnsi="Libre Baskerville"/>
          <w:sz w:val="22"/>
          <w:szCs w:val="22"/>
        </w:rPr>
      </w:pPr>
      <w:r w:rsidRPr="00983B60">
        <w:rPr>
          <w:rStyle w:val="NingunoA"/>
          <w:rFonts w:ascii="Libre Baskerville" w:hAnsi="Libre Baskerville"/>
          <w:sz w:val="22"/>
          <w:szCs w:val="22"/>
        </w:rPr>
        <w:t xml:space="preserve">Se houver um bom </w:t>
      </w:r>
      <w:r w:rsidR="00623B4C">
        <w:rPr>
          <w:rStyle w:val="NingunoA"/>
          <w:rFonts w:ascii="Libre Baskerville" w:hAnsi="Libre Baskerville"/>
          <w:sz w:val="22"/>
          <w:szCs w:val="22"/>
        </w:rPr>
        <w:t>protocolo de reutilização de</w:t>
      </w:r>
      <w:r w:rsidRPr="00983B60">
        <w:rPr>
          <w:rStyle w:val="NingunoA"/>
          <w:rFonts w:ascii="Libre Baskerville" w:hAnsi="Libre Baskerville"/>
          <w:sz w:val="22"/>
          <w:szCs w:val="22"/>
        </w:rPr>
        <w:t xml:space="preserve"> telefones antigos, </w:t>
      </w:r>
      <w:r w:rsidR="00623B4C">
        <w:rPr>
          <w:rStyle w:val="NingunoA"/>
          <w:rFonts w:ascii="Libre Baskerville" w:hAnsi="Libre Baskerville"/>
          <w:sz w:val="22"/>
          <w:szCs w:val="22"/>
        </w:rPr>
        <w:t>o uso de</w:t>
      </w:r>
      <w:r w:rsidRPr="00983B60">
        <w:rPr>
          <w:rStyle w:val="NingunoA"/>
          <w:rFonts w:ascii="Libre Baskerville" w:hAnsi="Libre Baskerville"/>
          <w:sz w:val="22"/>
          <w:szCs w:val="22"/>
        </w:rPr>
        <w:t xml:space="preserve"> seus minerais seria um negócio lucrativo. Por exemplo, existem mais de 590 milhões de telefones celulares somente na América Latina e no Caribe (</w:t>
      </w:r>
      <w:r w:rsidR="002D3138">
        <w:rPr>
          <w:rStyle w:val="NingunoA"/>
          <w:rFonts w:ascii="Libre Baskerville" w:hAnsi="Libre Baskerville"/>
          <w:sz w:val="22"/>
          <w:szCs w:val="22"/>
        </w:rPr>
        <w:fldChar w:fldCharType="begin"/>
      </w:r>
      <w:r w:rsidR="002D3138">
        <w:rPr>
          <w:rStyle w:val="NingunoA"/>
          <w:rFonts w:ascii="Libre Baskerville" w:hAnsi="Libre Baskerville"/>
          <w:sz w:val="22"/>
          <w:szCs w:val="22"/>
        </w:rPr>
        <w:instrText xml:space="preserve"> HYPERLINK "</w:instrText>
      </w:r>
      <w:r w:rsidR="002D3138" w:rsidRPr="00983B60">
        <w:rPr>
          <w:rStyle w:val="NingunoA"/>
          <w:rFonts w:ascii="Libre Baskerville" w:hAnsi="Libre Baskerville"/>
          <w:sz w:val="22"/>
          <w:szCs w:val="22"/>
        </w:rPr>
        <w:instrText>https://data.worldbank.org</w:instrText>
      </w:r>
      <w:r w:rsidR="002D3138">
        <w:rPr>
          <w:rStyle w:val="NingunoA"/>
          <w:rFonts w:ascii="Libre Baskerville" w:hAnsi="Libre Baskerville"/>
          <w:sz w:val="22"/>
          <w:szCs w:val="22"/>
        </w:rPr>
        <w:instrText xml:space="preserve">" </w:instrText>
      </w:r>
      <w:r w:rsidR="002D3138">
        <w:rPr>
          <w:rStyle w:val="NingunoA"/>
          <w:rFonts w:ascii="Libre Baskerville" w:hAnsi="Libre Baskerville"/>
          <w:sz w:val="22"/>
          <w:szCs w:val="22"/>
        </w:rPr>
        <w:fldChar w:fldCharType="separate"/>
      </w:r>
      <w:r w:rsidR="002D3138" w:rsidRPr="002204F5">
        <w:rPr>
          <w:rStyle w:val="Hipervnculo"/>
          <w:rFonts w:ascii="Libre Baskerville" w:hAnsi="Libre Baskerville"/>
          <w:sz w:val="22"/>
          <w:szCs w:val="22"/>
        </w:rPr>
        <w:t>https://data.worldbank.org</w:t>
      </w:r>
      <w:r w:rsidR="002D3138">
        <w:rPr>
          <w:rStyle w:val="NingunoA"/>
          <w:rFonts w:ascii="Libre Baskerville" w:hAnsi="Libre Baskerville"/>
          <w:sz w:val="22"/>
          <w:szCs w:val="22"/>
        </w:rPr>
        <w:fldChar w:fldCharType="end"/>
      </w:r>
      <w:r w:rsidRPr="00983B60">
        <w:rPr>
          <w:rStyle w:val="NingunoA"/>
          <w:rFonts w:ascii="Libre Baskerville" w:hAnsi="Libre Baskerville"/>
          <w:sz w:val="22"/>
          <w:szCs w:val="22"/>
        </w:rPr>
        <w:t>)</w:t>
      </w:r>
      <w:r w:rsidR="00623B4C">
        <w:rPr>
          <w:rStyle w:val="NingunoA"/>
          <w:rFonts w:ascii="Libre Baskerville" w:hAnsi="Libre Baskerville"/>
          <w:sz w:val="22"/>
          <w:szCs w:val="22"/>
        </w:rPr>
        <w:t>,</w:t>
      </w:r>
      <w:r w:rsidRPr="00983B60">
        <w:rPr>
          <w:rStyle w:val="NingunoA"/>
          <w:rFonts w:ascii="Libre Baskerville" w:hAnsi="Libre Baskerville"/>
          <w:sz w:val="22"/>
          <w:szCs w:val="22"/>
        </w:rPr>
        <w:t xml:space="preserve"> que em alguns anos serão descartados e se tornarão parte do lixo eletrônico que poderia ser explorado.</w:t>
      </w:r>
    </w:p>
    <w:p w14:paraId="79A2E17F" w14:textId="6BDABF33" w:rsidR="00983B60" w:rsidRDefault="00983B60" w:rsidP="009763B2">
      <w:pPr>
        <w:pStyle w:val="CuerpoA"/>
        <w:suppressAutoHyphens/>
        <w:spacing w:line="360" w:lineRule="auto"/>
        <w:ind w:firstLine="567"/>
        <w:jc w:val="both"/>
        <w:rPr>
          <w:rStyle w:val="NingunoA"/>
          <w:rFonts w:ascii="Libre Baskerville" w:hAnsi="Libre Baskerville"/>
          <w:sz w:val="22"/>
          <w:szCs w:val="22"/>
        </w:rPr>
      </w:pPr>
      <w:r w:rsidRPr="00983B60">
        <w:rPr>
          <w:rStyle w:val="NingunoA"/>
          <w:rFonts w:ascii="Libre Baskerville" w:hAnsi="Libre Baskerville"/>
          <w:sz w:val="22"/>
          <w:szCs w:val="22"/>
        </w:rPr>
        <w:t>Hoje existem tecnologias para obtenção de metais a partir de resíduos tecnológicos. Porém, em muitos países, o reaproveitamento desses materiais é pouco desenvolvido e as técnicas utilizadas são perigos</w:t>
      </w:r>
      <w:r w:rsidR="00623B4C">
        <w:rPr>
          <w:rStyle w:val="NingunoA"/>
          <w:rFonts w:ascii="Libre Baskerville" w:hAnsi="Libre Baskerville"/>
          <w:sz w:val="22"/>
          <w:szCs w:val="22"/>
        </w:rPr>
        <w:t>a</w:t>
      </w:r>
      <w:r w:rsidRPr="00983B60">
        <w:rPr>
          <w:rStyle w:val="NingunoA"/>
          <w:rFonts w:ascii="Libre Baskerville" w:hAnsi="Libre Baskerville"/>
          <w:sz w:val="22"/>
          <w:szCs w:val="22"/>
        </w:rPr>
        <w:t>s para a saúde humana</w:t>
      </w:r>
      <w:r w:rsidR="00C9129E">
        <w:rPr>
          <w:rStyle w:val="NingunoA"/>
          <w:rFonts w:ascii="Libre Baskerville" w:hAnsi="Libre Baskerville"/>
          <w:sz w:val="22"/>
          <w:szCs w:val="22"/>
        </w:rPr>
        <w:t>, a</w:t>
      </w:r>
      <w:r w:rsidRPr="00983B60">
        <w:rPr>
          <w:rStyle w:val="NingunoA"/>
          <w:rFonts w:ascii="Libre Baskerville" w:hAnsi="Libre Baskerville"/>
          <w:sz w:val="22"/>
          <w:szCs w:val="22"/>
        </w:rPr>
        <w:t>lém de ser hostil ao meio ambiente.</w:t>
      </w:r>
    </w:p>
    <w:p w14:paraId="6131D46D" w14:textId="4FAF3F46" w:rsidR="00C73611" w:rsidRDefault="00983B60" w:rsidP="00C73611">
      <w:pPr>
        <w:pStyle w:val="CuerpoA"/>
        <w:suppressAutoHyphens/>
        <w:spacing w:line="360" w:lineRule="auto"/>
        <w:ind w:firstLine="567"/>
        <w:jc w:val="both"/>
        <w:rPr>
          <w:rStyle w:val="NingunoA"/>
          <w:rFonts w:ascii="Libre Baskerville" w:hAnsi="Libre Baskerville"/>
          <w:sz w:val="22"/>
          <w:szCs w:val="22"/>
        </w:rPr>
      </w:pPr>
      <w:r w:rsidRPr="00983B60">
        <w:rPr>
          <w:rStyle w:val="NingunoA"/>
          <w:rFonts w:ascii="Libre Baskerville" w:hAnsi="Libre Baskerville"/>
          <w:sz w:val="22"/>
          <w:szCs w:val="22"/>
        </w:rPr>
        <w:t xml:space="preserve">Uma técnica alternativa de obtenção desses materiais e de baixo impacto </w:t>
      </w:r>
      <w:r w:rsidR="00C9129E">
        <w:rPr>
          <w:rStyle w:val="NingunoA"/>
          <w:rFonts w:ascii="Libre Baskerville" w:hAnsi="Libre Baskerville"/>
          <w:sz w:val="22"/>
          <w:szCs w:val="22"/>
        </w:rPr>
        <w:t>ambiental</w:t>
      </w:r>
      <w:r w:rsidRPr="00983B60">
        <w:rPr>
          <w:rStyle w:val="NingunoA"/>
          <w:rFonts w:ascii="Libre Baskerville" w:hAnsi="Libre Baskerville"/>
          <w:sz w:val="22"/>
          <w:szCs w:val="22"/>
        </w:rPr>
        <w:t xml:space="preserve"> é a </w:t>
      </w:r>
      <w:r w:rsidRPr="00C73611">
        <w:rPr>
          <w:rStyle w:val="NingunoA"/>
          <w:rFonts w:ascii="Libre Baskerville" w:hAnsi="Libre Baskerville"/>
          <w:b/>
          <w:bCs/>
          <w:sz w:val="22"/>
          <w:szCs w:val="22"/>
        </w:rPr>
        <w:t>biohidrometalurgia</w:t>
      </w:r>
      <w:r w:rsidRPr="00983B60">
        <w:rPr>
          <w:rStyle w:val="NingunoA"/>
          <w:rFonts w:ascii="Libre Baskerville" w:hAnsi="Libre Baskerville"/>
          <w:sz w:val="22"/>
          <w:szCs w:val="22"/>
        </w:rPr>
        <w:t xml:space="preserve">. Com ela, e por meio de um processo denominado </w:t>
      </w:r>
      <w:r w:rsidRPr="005A5005">
        <w:rPr>
          <w:rStyle w:val="NingunoA"/>
          <w:rFonts w:ascii="Libre Baskerville" w:hAnsi="Libre Baskerville"/>
          <w:b/>
          <w:bCs/>
          <w:sz w:val="22"/>
          <w:szCs w:val="22"/>
        </w:rPr>
        <w:t>biolixiviação</w:t>
      </w:r>
      <w:r w:rsidRPr="00983B60">
        <w:rPr>
          <w:rStyle w:val="NingunoA"/>
          <w:rFonts w:ascii="Libre Baskerville" w:hAnsi="Libre Baskerville"/>
          <w:sz w:val="22"/>
          <w:szCs w:val="22"/>
        </w:rPr>
        <w:t xml:space="preserve">, microrganismos como </w:t>
      </w:r>
      <w:r w:rsidRPr="00983B60">
        <w:rPr>
          <w:rStyle w:val="NingunoA"/>
          <w:rFonts w:ascii="Libre Baskerville" w:hAnsi="Libre Baskerville"/>
          <w:sz w:val="22"/>
          <w:szCs w:val="22"/>
        </w:rPr>
        <w:lastRenderedPageBreak/>
        <w:t>bactérias e fungos, ou seus derivados, são usados para transformar os minerais em uma forma solúvel em água e facilitar sua recuperação.</w:t>
      </w:r>
    </w:p>
    <w:p w14:paraId="4CEFD868" w14:textId="7E9C66C4" w:rsidR="001167C8" w:rsidRDefault="001167C8" w:rsidP="001167C8">
      <w:pPr>
        <w:pStyle w:val="CuerpoA"/>
        <w:suppressAutoHyphens/>
        <w:spacing w:line="360" w:lineRule="auto"/>
        <w:jc w:val="both"/>
        <w:rPr>
          <w:rStyle w:val="NingunoA"/>
          <w:rFonts w:ascii="Libre Baskerville" w:hAnsi="Libre Baskerville"/>
          <w:sz w:val="22"/>
          <w:szCs w:val="22"/>
        </w:rPr>
      </w:pPr>
      <w:r>
        <w:rPr>
          <w:noProof/>
        </w:rPr>
        <w:drawing>
          <wp:inline distT="0" distB="0" distL="0" distR="0" wp14:anchorId="7E704FCB" wp14:editId="309F1D02">
            <wp:extent cx="2863850" cy="181546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3850" cy="1815465"/>
                    </a:xfrm>
                    <a:prstGeom prst="rect">
                      <a:avLst/>
                    </a:prstGeom>
                    <a:noFill/>
                    <a:ln>
                      <a:noFill/>
                    </a:ln>
                  </pic:spPr>
                </pic:pic>
              </a:graphicData>
            </a:graphic>
          </wp:inline>
        </w:drawing>
      </w:r>
    </w:p>
    <w:p w14:paraId="2C30BE02" w14:textId="7B2E6D73" w:rsidR="001167C8" w:rsidRPr="001167C8" w:rsidRDefault="001167C8" w:rsidP="001167C8">
      <w:pPr>
        <w:pStyle w:val="CuerpoA"/>
        <w:suppressAutoHyphens/>
        <w:spacing w:line="360" w:lineRule="auto"/>
        <w:jc w:val="both"/>
        <w:rPr>
          <w:rStyle w:val="NingunoA"/>
          <w:rFonts w:ascii="Libre Baskerville" w:hAnsi="Libre Baskerville"/>
          <w:color w:val="A6A6A6" w:themeColor="background1" w:themeShade="A6"/>
          <w:sz w:val="18"/>
          <w:szCs w:val="22"/>
          <w:lang w:val="pt-BR"/>
        </w:rPr>
      </w:pPr>
      <w:r>
        <w:rPr>
          <w:rStyle w:val="NingunoA"/>
          <w:rFonts w:ascii="Libre Baskerville" w:hAnsi="Libre Baskerville"/>
          <w:color w:val="A6A6A6" w:themeColor="background1" w:themeShade="A6"/>
          <w:sz w:val="18"/>
          <w:szCs w:val="22"/>
          <w:lang w:val="pt-BR"/>
        </w:rPr>
        <w:t>Bactérias cultivadas em laboratório podem atuar na extração de metais preciosos do lixo eletrônico</w:t>
      </w:r>
      <w:r w:rsidR="000C74F5">
        <w:rPr>
          <w:rStyle w:val="NingunoA"/>
          <w:rFonts w:ascii="Libre Baskerville" w:hAnsi="Libre Baskerville"/>
          <w:color w:val="A6A6A6" w:themeColor="background1" w:themeShade="A6"/>
          <w:sz w:val="18"/>
          <w:szCs w:val="22"/>
          <w:lang w:val="pt-BR"/>
        </w:rPr>
        <w:t>.</w:t>
      </w:r>
      <w:r>
        <w:rPr>
          <w:rStyle w:val="NingunoA"/>
          <w:rFonts w:ascii="Libre Baskerville" w:hAnsi="Libre Baskerville"/>
          <w:color w:val="A6A6A6" w:themeColor="background1" w:themeShade="A6"/>
          <w:sz w:val="18"/>
          <w:szCs w:val="22"/>
          <w:lang w:val="pt-BR"/>
        </w:rPr>
        <w:t xml:space="preserve"> </w:t>
      </w:r>
      <w:r w:rsidRPr="00C9614E">
        <w:rPr>
          <w:rStyle w:val="NingunoA"/>
          <w:rFonts w:ascii="Libre Baskerville" w:hAnsi="Libre Baskerville"/>
          <w:color w:val="A6A6A6" w:themeColor="background1" w:themeShade="A6"/>
          <w:sz w:val="18"/>
          <w:szCs w:val="22"/>
          <w:lang w:val="pt-BR"/>
        </w:rPr>
        <w:t>/ Image</w:t>
      </w:r>
      <w:r>
        <w:rPr>
          <w:rStyle w:val="NingunoA"/>
          <w:rFonts w:ascii="Libre Baskerville" w:hAnsi="Libre Baskerville"/>
          <w:color w:val="A6A6A6" w:themeColor="background1" w:themeShade="A6"/>
          <w:sz w:val="18"/>
          <w:szCs w:val="22"/>
          <w:lang w:val="pt-BR"/>
        </w:rPr>
        <w:t>m</w:t>
      </w:r>
      <w:r w:rsidRPr="00C9614E">
        <w:rPr>
          <w:rStyle w:val="NingunoA"/>
          <w:rFonts w:ascii="Libre Baskerville" w:hAnsi="Libre Baskerville"/>
          <w:color w:val="A6A6A6" w:themeColor="background1" w:themeShade="A6"/>
          <w:sz w:val="18"/>
          <w:szCs w:val="22"/>
          <w:lang w:val="pt-BR"/>
        </w:rPr>
        <w:t xml:space="preserve">: </w:t>
      </w:r>
      <w:proofErr w:type="spellStart"/>
      <w:r w:rsidR="005F132D" w:rsidRPr="005F132D">
        <w:rPr>
          <w:rStyle w:val="NingunoA"/>
          <w:rFonts w:ascii="Libre Baskerville" w:hAnsi="Libre Baskerville"/>
          <w:color w:val="A6A6A6" w:themeColor="background1" w:themeShade="A6"/>
          <w:sz w:val="18"/>
          <w:szCs w:val="22"/>
          <w:lang w:val="pt-BR"/>
        </w:rPr>
        <w:t>Wikimedia</w:t>
      </w:r>
      <w:proofErr w:type="spellEnd"/>
      <w:r w:rsidR="005F132D" w:rsidRPr="005F132D">
        <w:rPr>
          <w:rStyle w:val="NingunoA"/>
          <w:rFonts w:ascii="Libre Baskerville" w:hAnsi="Libre Baskerville"/>
          <w:color w:val="A6A6A6" w:themeColor="background1" w:themeShade="A6"/>
          <w:sz w:val="18"/>
          <w:szCs w:val="22"/>
          <w:lang w:val="pt-BR"/>
        </w:rPr>
        <w:t xml:space="preserve"> Commons</w:t>
      </w:r>
    </w:p>
    <w:p w14:paraId="5BA38091" w14:textId="77777777" w:rsidR="007228C6" w:rsidRDefault="00983B60" w:rsidP="009763B2">
      <w:pPr>
        <w:pStyle w:val="CuerpoA"/>
        <w:suppressAutoHyphens/>
        <w:spacing w:line="360" w:lineRule="auto"/>
        <w:ind w:firstLine="567"/>
        <w:jc w:val="both"/>
        <w:rPr>
          <w:rStyle w:val="NingunoA"/>
          <w:rFonts w:ascii="Libre Baskerville" w:hAnsi="Libre Baskerville"/>
          <w:sz w:val="22"/>
          <w:szCs w:val="22"/>
        </w:rPr>
      </w:pPr>
      <w:r w:rsidRPr="00983B60">
        <w:rPr>
          <w:rStyle w:val="NingunoA"/>
          <w:rFonts w:ascii="Libre Baskerville" w:hAnsi="Libre Baskerville"/>
          <w:sz w:val="22"/>
          <w:szCs w:val="22"/>
        </w:rPr>
        <w:t xml:space="preserve">O uso de microrganismos para a obtenção desses minerais é mais eficiente do que outras técnicas tradicionais, como a </w:t>
      </w:r>
      <w:r w:rsidRPr="005A5005">
        <w:rPr>
          <w:rStyle w:val="NingunoA"/>
          <w:rFonts w:ascii="Libre Baskerville" w:hAnsi="Libre Baskerville"/>
          <w:b/>
          <w:bCs/>
          <w:sz w:val="22"/>
          <w:szCs w:val="22"/>
        </w:rPr>
        <w:t>pirometalurgia</w:t>
      </w:r>
      <w:r w:rsidR="00C73611">
        <w:rPr>
          <w:rStyle w:val="NingunoA"/>
          <w:rFonts w:ascii="Libre Baskerville" w:hAnsi="Libre Baskerville"/>
          <w:sz w:val="22"/>
          <w:szCs w:val="22"/>
        </w:rPr>
        <w:t xml:space="preserve"> (</w:t>
      </w:r>
      <w:r w:rsidR="00C73611" w:rsidRPr="00C73611">
        <w:rPr>
          <w:rStyle w:val="NingunoA"/>
          <w:rFonts w:ascii="Libre Baskerville" w:hAnsi="Libre Baskerville"/>
          <w:sz w:val="22"/>
          <w:szCs w:val="22"/>
        </w:rPr>
        <w:t>processo que utiliza de altas temperaturas para realizar transformações físicas e químicas em minerais, minérios ou metais</w:t>
      </w:r>
      <w:r w:rsidR="00C73611">
        <w:rPr>
          <w:rStyle w:val="NingunoA"/>
          <w:rFonts w:ascii="Libre Baskerville" w:hAnsi="Libre Baskerville"/>
          <w:sz w:val="22"/>
          <w:szCs w:val="22"/>
        </w:rPr>
        <w:t>)</w:t>
      </w:r>
      <w:r w:rsidRPr="00983B60">
        <w:rPr>
          <w:rStyle w:val="NingunoA"/>
          <w:rFonts w:ascii="Libre Baskerville" w:hAnsi="Libre Baskerville"/>
          <w:sz w:val="22"/>
          <w:szCs w:val="22"/>
        </w:rPr>
        <w:t xml:space="preserve"> e a </w:t>
      </w:r>
      <w:r w:rsidRPr="005A5005">
        <w:rPr>
          <w:rStyle w:val="NingunoA"/>
          <w:rFonts w:ascii="Libre Baskerville" w:hAnsi="Libre Baskerville"/>
          <w:b/>
          <w:bCs/>
          <w:sz w:val="22"/>
          <w:szCs w:val="22"/>
        </w:rPr>
        <w:t>hidrometalurgia</w:t>
      </w:r>
      <w:r w:rsidR="00C73611">
        <w:rPr>
          <w:rStyle w:val="NingunoA"/>
          <w:rFonts w:ascii="Libre Baskerville" w:hAnsi="Libre Baskerville"/>
          <w:sz w:val="22"/>
          <w:szCs w:val="22"/>
        </w:rPr>
        <w:t xml:space="preserve"> (processo de separação de minerais com auxílio de meio aquoso)</w:t>
      </w:r>
      <w:r w:rsidRPr="00983B60">
        <w:rPr>
          <w:rStyle w:val="NingunoA"/>
          <w:rFonts w:ascii="Libre Baskerville" w:hAnsi="Libre Baskerville"/>
          <w:sz w:val="22"/>
          <w:szCs w:val="22"/>
        </w:rPr>
        <w:t xml:space="preserve">. </w:t>
      </w:r>
    </w:p>
    <w:p w14:paraId="21601A84" w14:textId="7448A4E5" w:rsidR="00983B60" w:rsidRDefault="00983B60" w:rsidP="007228C6">
      <w:pPr>
        <w:pStyle w:val="CuerpoA"/>
        <w:suppressAutoHyphens/>
        <w:spacing w:line="360" w:lineRule="auto"/>
        <w:ind w:firstLine="567"/>
        <w:jc w:val="both"/>
        <w:rPr>
          <w:rStyle w:val="NingunoA"/>
          <w:rFonts w:ascii="Libre Baskerville" w:hAnsi="Libre Baskerville"/>
          <w:sz w:val="22"/>
          <w:szCs w:val="22"/>
        </w:rPr>
      </w:pPr>
      <w:r w:rsidRPr="00983B60">
        <w:rPr>
          <w:rStyle w:val="NingunoA"/>
          <w:rFonts w:ascii="Libre Baskerville" w:hAnsi="Libre Baskerville"/>
          <w:sz w:val="22"/>
          <w:szCs w:val="22"/>
        </w:rPr>
        <w:t xml:space="preserve">Por exemplo, para o tratamento de um </w:t>
      </w:r>
      <w:r w:rsidR="005A5005">
        <w:rPr>
          <w:rStyle w:val="NingunoA"/>
          <w:rFonts w:ascii="Libre Baskerville" w:hAnsi="Libre Baskerville"/>
          <w:sz w:val="22"/>
          <w:szCs w:val="22"/>
        </w:rPr>
        <w:t>qui</w:t>
      </w:r>
      <w:r w:rsidR="000C74F5">
        <w:rPr>
          <w:rStyle w:val="NingunoA"/>
          <w:rFonts w:ascii="Libre Baskerville" w:hAnsi="Libre Baskerville"/>
          <w:sz w:val="22"/>
          <w:szCs w:val="22"/>
        </w:rPr>
        <w:t>logram</w:t>
      </w:r>
      <w:r w:rsidR="005A5005">
        <w:rPr>
          <w:rStyle w:val="NingunoA"/>
          <w:rFonts w:ascii="Libre Baskerville" w:hAnsi="Libre Baskerville"/>
          <w:sz w:val="22"/>
          <w:szCs w:val="22"/>
        </w:rPr>
        <w:t>a</w:t>
      </w:r>
      <w:r w:rsidR="000C74F5" w:rsidRPr="00983B60">
        <w:rPr>
          <w:rStyle w:val="NingunoA"/>
          <w:rFonts w:ascii="Libre Baskerville" w:hAnsi="Libre Baskerville"/>
          <w:sz w:val="22"/>
          <w:szCs w:val="22"/>
        </w:rPr>
        <w:t xml:space="preserve"> </w:t>
      </w:r>
      <w:r w:rsidRPr="00983B60">
        <w:rPr>
          <w:rStyle w:val="NingunoA"/>
          <w:rFonts w:ascii="Libre Baskerville" w:hAnsi="Libre Baskerville"/>
          <w:sz w:val="22"/>
          <w:szCs w:val="22"/>
        </w:rPr>
        <w:t>de placas de circuito, o uso de microrganismos pode reduzir os custos em até 40%, quando comparado a essas outras tecnologias.</w:t>
      </w:r>
      <w:r w:rsidR="007228C6">
        <w:rPr>
          <w:rStyle w:val="NingunoA"/>
          <w:rFonts w:ascii="Libre Baskerville" w:hAnsi="Libre Baskerville"/>
          <w:sz w:val="22"/>
          <w:szCs w:val="22"/>
        </w:rPr>
        <w:t xml:space="preserve"> </w:t>
      </w:r>
      <w:r w:rsidRPr="00983B60">
        <w:rPr>
          <w:rStyle w:val="NingunoA"/>
          <w:rFonts w:ascii="Libre Baskerville" w:hAnsi="Libre Baskerville"/>
          <w:sz w:val="22"/>
          <w:szCs w:val="22"/>
        </w:rPr>
        <w:t xml:space="preserve">Além disso, </w:t>
      </w:r>
      <w:r w:rsidRPr="00983B60">
        <w:rPr>
          <w:rStyle w:val="NingunoA"/>
          <w:rFonts w:ascii="Libre Baskerville" w:hAnsi="Libre Baskerville"/>
          <w:sz w:val="22"/>
          <w:szCs w:val="22"/>
        </w:rPr>
        <w:t>enquanto a pirometalurgia emite gases perigosos e a hidrometalurgia usa solventes tóxicos pouco amigáveis ao meio ambiente, a biohidrometalurgia, ou seja, o uso de micro</w:t>
      </w:r>
      <w:r w:rsidR="004C56D8">
        <w:rPr>
          <w:rStyle w:val="NingunoA"/>
          <w:rFonts w:ascii="Libre Baskerville" w:hAnsi="Libre Baskerville"/>
          <w:sz w:val="22"/>
          <w:szCs w:val="22"/>
        </w:rPr>
        <w:t>r</w:t>
      </w:r>
      <w:r w:rsidRPr="00983B60">
        <w:rPr>
          <w:rStyle w:val="NingunoA"/>
          <w:rFonts w:ascii="Libre Baskerville" w:hAnsi="Libre Baskerville"/>
          <w:sz w:val="22"/>
          <w:szCs w:val="22"/>
        </w:rPr>
        <w:t>gani</w:t>
      </w:r>
      <w:r w:rsidR="004C56D8">
        <w:rPr>
          <w:rStyle w:val="NingunoA"/>
          <w:rFonts w:ascii="Libre Baskerville" w:hAnsi="Libre Baskerville"/>
          <w:sz w:val="22"/>
          <w:szCs w:val="22"/>
        </w:rPr>
        <w:t>s</w:t>
      </w:r>
      <w:r w:rsidRPr="00983B60">
        <w:rPr>
          <w:rStyle w:val="NingunoA"/>
          <w:rFonts w:ascii="Libre Baskerville" w:hAnsi="Libre Baskerville"/>
          <w:sz w:val="22"/>
          <w:szCs w:val="22"/>
        </w:rPr>
        <w:t>m</w:t>
      </w:r>
      <w:r w:rsidR="004C56D8">
        <w:rPr>
          <w:rStyle w:val="NingunoA"/>
          <w:rFonts w:ascii="Libre Baskerville" w:hAnsi="Libre Baskerville"/>
          <w:sz w:val="22"/>
          <w:szCs w:val="22"/>
        </w:rPr>
        <w:t>o</w:t>
      </w:r>
      <w:r w:rsidRPr="00983B60">
        <w:rPr>
          <w:rStyle w:val="NingunoA"/>
          <w:rFonts w:ascii="Libre Baskerville" w:hAnsi="Libre Baskerville"/>
          <w:sz w:val="22"/>
          <w:szCs w:val="22"/>
        </w:rPr>
        <w:t xml:space="preserve">s, tem menor impacto ambiental. Para se ter uma ideia, processos com </w:t>
      </w:r>
      <w:r w:rsidR="004C56D8">
        <w:rPr>
          <w:rStyle w:val="NingunoA"/>
          <w:rFonts w:ascii="Libre Baskerville" w:hAnsi="Libre Baskerville"/>
          <w:sz w:val="22"/>
          <w:szCs w:val="22"/>
        </w:rPr>
        <w:t xml:space="preserve">esses </w:t>
      </w:r>
      <w:r w:rsidRPr="00983B60">
        <w:rPr>
          <w:rStyle w:val="NingunoA"/>
          <w:rFonts w:ascii="Libre Baskerville" w:hAnsi="Libre Baskerville"/>
          <w:sz w:val="22"/>
          <w:szCs w:val="22"/>
        </w:rPr>
        <w:t>microrganismos podem reduzir as emissões de gases de efeito estufa em até 43%.</w:t>
      </w:r>
    </w:p>
    <w:p w14:paraId="250715AD" w14:textId="6207B580" w:rsidR="00152783" w:rsidRDefault="00983B60" w:rsidP="002D3138">
      <w:pPr>
        <w:pStyle w:val="CuerpoA"/>
        <w:suppressAutoHyphens/>
        <w:spacing w:line="360" w:lineRule="auto"/>
        <w:ind w:firstLine="567"/>
        <w:jc w:val="both"/>
        <w:rPr>
          <w:rStyle w:val="NingunoA"/>
          <w:rFonts w:ascii="Libre Baskerville" w:hAnsi="Libre Baskerville"/>
          <w:sz w:val="22"/>
          <w:szCs w:val="22"/>
        </w:rPr>
      </w:pPr>
      <w:r w:rsidRPr="00983B60">
        <w:rPr>
          <w:rStyle w:val="NingunoA"/>
          <w:rFonts w:ascii="Libre Baskerville" w:hAnsi="Libre Baskerville"/>
          <w:sz w:val="22"/>
          <w:szCs w:val="22"/>
        </w:rPr>
        <w:t>Ainda existem desafios para a reciclagem e reaproveitamento do lixo eletrônico, como a organização d</w:t>
      </w:r>
      <w:r w:rsidR="004C56D8">
        <w:rPr>
          <w:rStyle w:val="NingunoA"/>
          <w:rFonts w:ascii="Libre Baskerville" w:hAnsi="Libre Baskerville"/>
          <w:sz w:val="22"/>
          <w:szCs w:val="22"/>
        </w:rPr>
        <w:t>as</w:t>
      </w:r>
      <w:r w:rsidRPr="00983B60">
        <w:rPr>
          <w:rStyle w:val="NingunoA"/>
          <w:rFonts w:ascii="Libre Baskerville" w:hAnsi="Libre Baskerville"/>
          <w:sz w:val="22"/>
          <w:szCs w:val="22"/>
        </w:rPr>
        <w:t xml:space="preserve"> cadeias </w:t>
      </w:r>
      <w:r w:rsidR="004C56D8">
        <w:rPr>
          <w:rStyle w:val="NingunoA"/>
          <w:rFonts w:ascii="Libre Baskerville" w:hAnsi="Libre Baskerville"/>
          <w:sz w:val="22"/>
          <w:szCs w:val="22"/>
        </w:rPr>
        <w:t>de</w:t>
      </w:r>
      <w:r w:rsidRPr="00983B60">
        <w:rPr>
          <w:rStyle w:val="NingunoA"/>
          <w:rFonts w:ascii="Libre Baskerville" w:hAnsi="Libre Baskerville"/>
          <w:sz w:val="22"/>
          <w:szCs w:val="22"/>
        </w:rPr>
        <w:t xml:space="preserve"> transporte e destinação e os altos custos de alguns dos processos. Por enquanto, a pesquisa aponta para um futuro promissor </w:t>
      </w:r>
      <w:r w:rsidR="004C56D8">
        <w:rPr>
          <w:rStyle w:val="NingunoA"/>
          <w:rFonts w:ascii="Libre Baskerville" w:hAnsi="Libre Baskerville"/>
          <w:sz w:val="22"/>
          <w:szCs w:val="22"/>
        </w:rPr>
        <w:t>na</w:t>
      </w:r>
      <w:r w:rsidRPr="00983B60">
        <w:rPr>
          <w:rStyle w:val="NingunoA"/>
          <w:rFonts w:ascii="Libre Baskerville" w:hAnsi="Libre Baskerville"/>
          <w:sz w:val="22"/>
          <w:szCs w:val="22"/>
        </w:rPr>
        <w:t xml:space="preserve"> mineração de lixo eletrônico.</w:t>
      </w:r>
      <w:bookmarkEnd w:id="0"/>
    </w:p>
    <w:p w14:paraId="5CCAE7C2" w14:textId="77777777" w:rsidR="002D3138" w:rsidRDefault="002D3138" w:rsidP="002D3138">
      <w:pPr>
        <w:pStyle w:val="CuerpoA"/>
        <w:suppressAutoHyphens/>
        <w:spacing w:line="360" w:lineRule="auto"/>
        <w:ind w:firstLine="567"/>
        <w:jc w:val="both"/>
        <w:rPr>
          <w:rStyle w:val="NingunoA"/>
          <w:rFonts w:ascii="Libre Baskerville" w:hAnsi="Libre Baskerville"/>
          <w:sz w:val="22"/>
          <w:szCs w:val="22"/>
        </w:rPr>
      </w:pPr>
    </w:p>
    <w:p w14:paraId="69055484" w14:textId="3520B9E4" w:rsidR="001F5AA9" w:rsidRPr="00763063" w:rsidRDefault="00015151" w:rsidP="0040100E">
      <w:pPr>
        <w:pStyle w:val="CuerpoA"/>
        <w:suppressAutoHyphens/>
        <w:spacing w:line="360" w:lineRule="auto"/>
        <w:jc w:val="both"/>
        <w:rPr>
          <w:rStyle w:val="NingunoA"/>
          <w:rFonts w:ascii="Libre Baskerville" w:hAnsi="Libre Baskerville"/>
          <w:sz w:val="22"/>
          <w:szCs w:val="22"/>
          <w:lang w:val="en-US"/>
        </w:rPr>
      </w:pPr>
      <w:proofErr w:type="spellStart"/>
      <w:r w:rsidRPr="00763063">
        <w:rPr>
          <w:rStyle w:val="NingunoA"/>
          <w:rFonts w:ascii="Libre Baskerville" w:hAnsi="Libre Baskerville"/>
          <w:sz w:val="22"/>
          <w:szCs w:val="22"/>
          <w:lang w:val="en-US"/>
        </w:rPr>
        <w:t>Referência</w:t>
      </w:r>
      <w:r w:rsidR="004B3D19" w:rsidRPr="00763063">
        <w:rPr>
          <w:rStyle w:val="NingunoA"/>
          <w:rFonts w:ascii="Libre Baskerville" w:hAnsi="Libre Baskerville"/>
          <w:sz w:val="22"/>
          <w:szCs w:val="22"/>
          <w:lang w:val="en-US"/>
        </w:rPr>
        <w:t>s</w:t>
      </w:r>
      <w:proofErr w:type="spellEnd"/>
      <w:r w:rsidR="001F5AA9" w:rsidRPr="00763063">
        <w:rPr>
          <w:rStyle w:val="NingunoA"/>
          <w:rFonts w:ascii="Libre Baskerville" w:hAnsi="Libre Baskerville"/>
          <w:sz w:val="22"/>
          <w:szCs w:val="22"/>
          <w:lang w:val="en-US"/>
        </w:rPr>
        <w:t>:</w:t>
      </w:r>
    </w:p>
    <w:p w14:paraId="5860EA13" w14:textId="77777777" w:rsidR="00C3532E" w:rsidRPr="00C3532E" w:rsidRDefault="00C3532E" w:rsidP="002D3138">
      <w:pPr>
        <w:pStyle w:val="CuerpoA"/>
        <w:numPr>
          <w:ilvl w:val="0"/>
          <w:numId w:val="4"/>
        </w:numPr>
        <w:suppressAutoHyphens/>
        <w:spacing w:line="360" w:lineRule="auto"/>
        <w:jc w:val="both"/>
        <w:rPr>
          <w:rFonts w:ascii="Libre Baskerville" w:eastAsia="Libre Baskerville" w:hAnsi="Libre Baskerville" w:cs="Libre Baskerville"/>
          <w:sz w:val="22"/>
          <w:szCs w:val="22"/>
          <w:lang w:val="en-US"/>
        </w:rPr>
      </w:pPr>
      <w:bookmarkStart w:id="1" w:name="_Hlk88147772"/>
      <w:proofErr w:type="spellStart"/>
      <w:r w:rsidRPr="00C3532E">
        <w:rPr>
          <w:rFonts w:ascii="Libre Baskerville" w:eastAsia="Libre Baskerville" w:hAnsi="Libre Baskerville" w:cs="Libre Baskerville"/>
          <w:sz w:val="22"/>
          <w:szCs w:val="22"/>
          <w:lang w:val="en-US"/>
        </w:rPr>
        <w:t>Tipre</w:t>
      </w:r>
      <w:proofErr w:type="spellEnd"/>
      <w:r w:rsidRPr="00C3532E">
        <w:rPr>
          <w:rFonts w:ascii="Libre Baskerville" w:eastAsia="Libre Baskerville" w:hAnsi="Libre Baskerville" w:cs="Libre Baskerville"/>
          <w:sz w:val="22"/>
          <w:szCs w:val="22"/>
          <w:lang w:val="en-US"/>
        </w:rPr>
        <w:t xml:space="preserve"> et al. 2021. The brighter side of e-waste—a rich secondary source of metal. Environmental Science and Pollution Research 28: 10503–10518</w:t>
      </w:r>
    </w:p>
    <w:p w14:paraId="40763A15" w14:textId="77777777" w:rsidR="00C3532E" w:rsidRPr="005A5005" w:rsidRDefault="00C3532E" w:rsidP="002D3138">
      <w:pPr>
        <w:pStyle w:val="CuerpoA"/>
        <w:numPr>
          <w:ilvl w:val="0"/>
          <w:numId w:val="4"/>
        </w:numPr>
        <w:suppressAutoHyphens/>
        <w:spacing w:line="360" w:lineRule="auto"/>
        <w:jc w:val="both"/>
        <w:rPr>
          <w:rFonts w:ascii="Libre Baskerville" w:eastAsia="Libre Baskerville" w:hAnsi="Libre Baskerville" w:cs="Libre Baskerville"/>
          <w:sz w:val="22"/>
          <w:szCs w:val="22"/>
          <w:lang w:val="pt-BR"/>
        </w:rPr>
      </w:pPr>
      <w:r w:rsidRPr="00C3532E">
        <w:rPr>
          <w:rFonts w:ascii="Libre Baskerville" w:eastAsia="Libre Baskerville" w:hAnsi="Libre Baskerville" w:cs="Libre Baskerville"/>
          <w:sz w:val="22"/>
          <w:szCs w:val="22"/>
          <w:lang w:val="en-US"/>
        </w:rPr>
        <w:t xml:space="preserve">Habibi et al. 2020. Biohydrometallurgy as an environmentally friendly approach in metals recovery from electrical </w:t>
      </w:r>
      <w:r w:rsidRPr="00C3532E">
        <w:rPr>
          <w:rFonts w:ascii="Libre Baskerville" w:eastAsia="Libre Baskerville" w:hAnsi="Libre Baskerville" w:cs="Libre Baskerville"/>
          <w:sz w:val="22"/>
          <w:szCs w:val="22"/>
          <w:lang w:val="en-US"/>
        </w:rPr>
        <w:lastRenderedPageBreak/>
        <w:t xml:space="preserve">waste: A review. </w:t>
      </w:r>
      <w:proofErr w:type="spellStart"/>
      <w:r w:rsidRPr="005A5005">
        <w:rPr>
          <w:rFonts w:ascii="Libre Baskerville" w:eastAsia="Libre Baskerville" w:hAnsi="Libre Baskerville" w:cs="Libre Baskerville"/>
          <w:sz w:val="22"/>
          <w:szCs w:val="22"/>
          <w:lang w:val="pt-BR"/>
        </w:rPr>
        <w:t>Waste</w:t>
      </w:r>
      <w:proofErr w:type="spellEnd"/>
      <w:r w:rsidRPr="005A5005">
        <w:rPr>
          <w:rFonts w:ascii="Libre Baskerville" w:eastAsia="Libre Baskerville" w:hAnsi="Libre Baskerville" w:cs="Libre Baskerville"/>
          <w:sz w:val="22"/>
          <w:szCs w:val="22"/>
          <w:lang w:val="pt-BR"/>
        </w:rPr>
        <w:t xml:space="preserve"> Management &amp; </w:t>
      </w:r>
      <w:proofErr w:type="spellStart"/>
      <w:r w:rsidRPr="005A5005">
        <w:rPr>
          <w:rFonts w:ascii="Libre Baskerville" w:eastAsia="Libre Baskerville" w:hAnsi="Libre Baskerville" w:cs="Libre Baskerville"/>
          <w:sz w:val="22"/>
          <w:szCs w:val="22"/>
          <w:lang w:val="pt-BR"/>
        </w:rPr>
        <w:t>Research</w:t>
      </w:r>
      <w:proofErr w:type="spellEnd"/>
      <w:r w:rsidRPr="005A5005">
        <w:rPr>
          <w:rFonts w:ascii="Libre Baskerville" w:eastAsia="Libre Baskerville" w:hAnsi="Libre Baskerville" w:cs="Libre Baskerville"/>
          <w:sz w:val="22"/>
          <w:szCs w:val="22"/>
          <w:lang w:val="pt-BR"/>
        </w:rPr>
        <w:t xml:space="preserve"> 38(3): 232–244</w:t>
      </w:r>
    </w:p>
    <w:bookmarkEnd w:id="1"/>
    <w:p w14:paraId="0577347B" w14:textId="2A7E0AEF" w:rsidR="0054045B" w:rsidRPr="001F5AA9" w:rsidRDefault="0054045B" w:rsidP="00C3532E">
      <w:pPr>
        <w:pStyle w:val="CuerpoA"/>
        <w:suppressAutoHyphens/>
        <w:spacing w:line="360" w:lineRule="auto"/>
        <w:jc w:val="both"/>
        <w:rPr>
          <w:rFonts w:ascii="Libre Baskerville" w:eastAsia="Libre Baskerville" w:hAnsi="Libre Baskerville" w:cs="Libre Baskerville"/>
          <w:color w:val="A7A7A7" w:themeColor="text2"/>
          <w:sz w:val="22"/>
          <w:szCs w:val="22"/>
          <w:lang w:val="pt-BR"/>
        </w:rPr>
      </w:pPr>
      <w:r w:rsidRPr="001F5AA9">
        <w:rPr>
          <w:rFonts w:ascii="Libre Baskerville" w:eastAsia="Libre Baskerville" w:hAnsi="Libre Baskerville" w:cs="Libre Baskerville"/>
          <w:color w:val="A7A7A7" w:themeColor="text2"/>
          <w:sz w:val="22"/>
          <w:szCs w:val="22"/>
          <w:lang w:val="pt-BR"/>
        </w:rPr>
        <w:t>--------------------------------------------</w:t>
      </w:r>
    </w:p>
    <w:p w14:paraId="4924F813" w14:textId="7ECF53FB" w:rsidR="0054045B" w:rsidRPr="001F5AA9" w:rsidRDefault="0054045B" w:rsidP="0054045B">
      <w:pPr>
        <w:pStyle w:val="CuerpoA"/>
        <w:spacing w:line="360" w:lineRule="auto"/>
        <w:rPr>
          <w:rFonts w:ascii="Libre Baskerville" w:eastAsia="Libre Baskerville" w:hAnsi="Libre Baskerville" w:cs="Libre Baskerville"/>
          <w:color w:val="A7A7A7" w:themeColor="text2"/>
          <w:sz w:val="22"/>
          <w:szCs w:val="22"/>
          <w:lang w:val="pt-BR"/>
        </w:rPr>
      </w:pPr>
      <w:r w:rsidRPr="001F5AA9">
        <w:rPr>
          <w:rFonts w:ascii="Libre Baskerville" w:eastAsia="Libre Baskerville" w:hAnsi="Libre Baskerville" w:cs="Libre Baskerville"/>
          <w:color w:val="A7A7A7" w:themeColor="text2"/>
          <w:sz w:val="22"/>
          <w:szCs w:val="22"/>
          <w:lang w:val="pt-BR"/>
        </w:rPr>
        <w:t xml:space="preserve">Edição: </w:t>
      </w:r>
      <w:r w:rsidR="00BC2F1E">
        <w:rPr>
          <w:rFonts w:ascii="Libre Baskerville" w:eastAsia="Libre Baskerville" w:hAnsi="Libre Baskerville" w:cs="Libre Baskerville"/>
          <w:color w:val="A7A7A7" w:themeColor="text2"/>
          <w:sz w:val="22"/>
          <w:szCs w:val="22"/>
          <w:lang w:val="pt-BR"/>
        </w:rPr>
        <w:t>Raffael Marcos Tófoli.</w:t>
      </w:r>
    </w:p>
    <w:p w14:paraId="2A4DBCE2" w14:textId="5575223D" w:rsidR="0054045B" w:rsidRDefault="0054045B" w:rsidP="00BA63DD">
      <w:pPr>
        <w:pStyle w:val="CuerpoA"/>
        <w:spacing w:after="0" w:line="360" w:lineRule="auto"/>
        <w:jc w:val="both"/>
        <w:rPr>
          <w:rFonts w:ascii="Libre Baskerville" w:eastAsia="Libre Baskerville" w:hAnsi="Libre Baskerville" w:cs="Libre Baskerville"/>
          <w:color w:val="A7A7A7" w:themeColor="text2"/>
          <w:sz w:val="22"/>
          <w:szCs w:val="22"/>
          <w:lang w:val="pt-BR"/>
        </w:rPr>
      </w:pPr>
      <w:bookmarkStart w:id="2" w:name="_Hlk88147876"/>
      <w:r w:rsidRPr="001F5AA9">
        <w:rPr>
          <w:rFonts w:ascii="Libre Baskerville" w:eastAsia="Libre Baskerville" w:hAnsi="Libre Baskerville" w:cs="Libre Baskerville"/>
          <w:color w:val="A7A7A7" w:themeColor="text2"/>
          <w:sz w:val="22"/>
          <w:szCs w:val="22"/>
          <w:lang w:val="pt-BR"/>
        </w:rPr>
        <w:t xml:space="preserve">Colaboração: </w:t>
      </w:r>
      <w:bookmarkStart w:id="3" w:name="_Hlk84011274"/>
      <w:r w:rsidR="00C3532E">
        <w:rPr>
          <w:rFonts w:ascii="Libre Baskerville" w:eastAsia="Libre Baskerville" w:hAnsi="Libre Baskerville" w:cs="Libre Baskerville"/>
          <w:color w:val="A7A7A7" w:themeColor="text2"/>
          <w:sz w:val="22"/>
          <w:szCs w:val="22"/>
          <w:lang w:val="pt-BR"/>
        </w:rPr>
        <w:t xml:space="preserve">Alexandrina </w:t>
      </w:r>
      <w:proofErr w:type="spellStart"/>
      <w:r w:rsidR="00C3532E">
        <w:rPr>
          <w:rFonts w:ascii="Libre Baskerville" w:eastAsia="Libre Baskerville" w:hAnsi="Libre Baskerville" w:cs="Libre Baskerville"/>
          <w:color w:val="A7A7A7" w:themeColor="text2"/>
          <w:sz w:val="22"/>
          <w:szCs w:val="22"/>
          <w:lang w:val="pt-BR"/>
        </w:rPr>
        <w:t>Pujals</w:t>
      </w:r>
      <w:proofErr w:type="spellEnd"/>
      <w:r w:rsidR="00C3532E">
        <w:rPr>
          <w:rFonts w:ascii="Libre Baskerville" w:eastAsia="Libre Baskerville" w:hAnsi="Libre Baskerville" w:cs="Libre Baskerville"/>
          <w:color w:val="A7A7A7" w:themeColor="text2"/>
          <w:sz w:val="22"/>
          <w:szCs w:val="22"/>
          <w:lang w:val="pt-BR"/>
        </w:rPr>
        <w:t xml:space="preserve">, </w:t>
      </w:r>
      <w:r w:rsidR="00BC2F1E" w:rsidRPr="00BC2F1E">
        <w:rPr>
          <w:rFonts w:ascii="Libre Baskerville" w:eastAsia="Libre Baskerville" w:hAnsi="Libre Baskerville" w:cs="Libre Baskerville"/>
          <w:color w:val="A7A7A7" w:themeColor="text2"/>
          <w:sz w:val="22"/>
          <w:szCs w:val="22"/>
          <w:lang w:val="pt-BR"/>
        </w:rPr>
        <w:t>Ángela</w:t>
      </w:r>
      <w:r w:rsidR="00BC2F1E">
        <w:rPr>
          <w:rFonts w:ascii="Libre Baskerville" w:eastAsia="Libre Baskerville" w:hAnsi="Libre Baskerville" w:cs="Libre Baskerville"/>
          <w:color w:val="A7A7A7" w:themeColor="text2"/>
          <w:sz w:val="22"/>
          <w:szCs w:val="22"/>
          <w:lang w:val="pt-BR"/>
        </w:rPr>
        <w:t xml:space="preserve"> </w:t>
      </w:r>
      <w:r w:rsidR="00BC2F1E" w:rsidRPr="00BC2F1E">
        <w:rPr>
          <w:rFonts w:ascii="Libre Baskerville" w:eastAsia="Libre Baskerville" w:hAnsi="Libre Baskerville" w:cs="Libre Baskerville"/>
          <w:color w:val="A7A7A7" w:themeColor="text2"/>
          <w:sz w:val="22"/>
          <w:szCs w:val="22"/>
          <w:lang w:val="pt-BR"/>
        </w:rPr>
        <w:t>Gutiérrez</w:t>
      </w:r>
      <w:r w:rsidR="00BC2F1E">
        <w:rPr>
          <w:rFonts w:ascii="Libre Baskerville" w:eastAsia="Libre Baskerville" w:hAnsi="Libre Baskerville" w:cs="Libre Baskerville"/>
          <w:color w:val="A7A7A7" w:themeColor="text2"/>
          <w:sz w:val="22"/>
          <w:szCs w:val="22"/>
          <w:lang w:val="pt-BR"/>
        </w:rPr>
        <w:t xml:space="preserve"> </w:t>
      </w:r>
      <w:r w:rsidR="00BC2F1E" w:rsidRPr="00BC2F1E">
        <w:rPr>
          <w:rFonts w:ascii="Libre Baskerville" w:eastAsia="Libre Baskerville" w:hAnsi="Libre Baskerville" w:cs="Libre Baskerville"/>
          <w:color w:val="A7A7A7" w:themeColor="text2"/>
          <w:sz w:val="22"/>
          <w:szCs w:val="22"/>
          <w:lang w:val="pt-BR"/>
        </w:rPr>
        <w:t>Cort</w:t>
      </w:r>
      <w:r w:rsidR="007C59E9">
        <w:rPr>
          <w:rFonts w:ascii="Libre Baskerville" w:eastAsia="Libre Baskerville" w:hAnsi="Libre Baskerville" w:cs="Libre Baskerville"/>
          <w:color w:val="A7A7A7" w:themeColor="text2"/>
          <w:sz w:val="22"/>
          <w:szCs w:val="22"/>
          <w:lang w:val="pt-BR"/>
        </w:rPr>
        <w:t>é</w:t>
      </w:r>
      <w:r w:rsidR="00BC2F1E" w:rsidRPr="00BC2F1E">
        <w:rPr>
          <w:rFonts w:ascii="Libre Baskerville" w:eastAsia="Libre Baskerville" w:hAnsi="Libre Baskerville" w:cs="Libre Baskerville"/>
          <w:color w:val="A7A7A7" w:themeColor="text2"/>
          <w:sz w:val="22"/>
          <w:szCs w:val="22"/>
          <w:lang w:val="pt-BR"/>
        </w:rPr>
        <w:t>s</w:t>
      </w:r>
      <w:r w:rsidR="00BC2F1E">
        <w:rPr>
          <w:rFonts w:ascii="Libre Baskerville" w:eastAsia="Libre Baskerville" w:hAnsi="Libre Baskerville" w:cs="Libre Baskerville"/>
          <w:color w:val="A7A7A7" w:themeColor="text2"/>
          <w:sz w:val="22"/>
          <w:szCs w:val="22"/>
          <w:lang w:val="pt-BR"/>
        </w:rPr>
        <w:t xml:space="preserve">, </w:t>
      </w:r>
      <w:r w:rsidR="00BC2F1E" w:rsidRPr="00BC2F1E">
        <w:rPr>
          <w:rFonts w:ascii="Libre Baskerville" w:eastAsia="Libre Baskerville" w:hAnsi="Libre Baskerville" w:cs="Libre Baskerville"/>
          <w:color w:val="A7A7A7" w:themeColor="text2"/>
          <w:sz w:val="22"/>
          <w:szCs w:val="22"/>
          <w:lang w:val="pt-BR"/>
        </w:rPr>
        <w:t>David</w:t>
      </w:r>
      <w:r w:rsidR="00BC2F1E">
        <w:rPr>
          <w:rFonts w:ascii="Libre Baskerville" w:eastAsia="Libre Baskerville" w:hAnsi="Libre Baskerville" w:cs="Libre Baskerville"/>
          <w:color w:val="A7A7A7" w:themeColor="text2"/>
          <w:sz w:val="22"/>
          <w:szCs w:val="22"/>
          <w:lang w:val="pt-BR"/>
        </w:rPr>
        <w:t xml:space="preserve"> </w:t>
      </w:r>
      <w:r w:rsidR="00BC2F1E" w:rsidRPr="00BC2F1E">
        <w:rPr>
          <w:rFonts w:ascii="Libre Baskerville" w:eastAsia="Libre Baskerville" w:hAnsi="Libre Baskerville" w:cs="Libre Baskerville"/>
          <w:color w:val="A7A7A7" w:themeColor="text2"/>
          <w:sz w:val="22"/>
          <w:szCs w:val="22"/>
          <w:lang w:val="pt-BR"/>
        </w:rPr>
        <w:t>González</w:t>
      </w:r>
      <w:r w:rsidR="00BA63DD">
        <w:rPr>
          <w:rFonts w:ascii="Libre Baskerville" w:eastAsia="Libre Baskerville" w:hAnsi="Libre Baskerville" w:cs="Libre Baskerville"/>
          <w:color w:val="A7A7A7" w:themeColor="text2"/>
          <w:sz w:val="22"/>
          <w:szCs w:val="22"/>
          <w:lang w:val="pt-BR"/>
        </w:rPr>
        <w:t>.</w:t>
      </w:r>
    </w:p>
    <w:bookmarkEnd w:id="3"/>
    <w:p w14:paraId="3BA86362" w14:textId="77777777" w:rsidR="00353ECA" w:rsidRPr="001F5AA9" w:rsidRDefault="00353ECA" w:rsidP="00353ECA">
      <w:pPr>
        <w:pStyle w:val="CuerpoA"/>
        <w:spacing w:after="0" w:line="360" w:lineRule="auto"/>
        <w:rPr>
          <w:rFonts w:ascii="Libre Baskerville" w:eastAsia="Libre Baskerville" w:hAnsi="Libre Baskerville" w:cs="Libre Baskerville"/>
          <w:color w:val="A7A7A7" w:themeColor="text2"/>
          <w:sz w:val="22"/>
          <w:szCs w:val="22"/>
          <w:lang w:val="pt-BR"/>
        </w:rPr>
      </w:pPr>
    </w:p>
    <w:p w14:paraId="6EF13980" w14:textId="022AC429" w:rsidR="00BC2F1E" w:rsidRPr="00D51199" w:rsidRDefault="00D40E96" w:rsidP="0040100E">
      <w:pPr>
        <w:pStyle w:val="CuerpoA"/>
        <w:spacing w:line="360" w:lineRule="auto"/>
        <w:jc w:val="both"/>
        <w:rPr>
          <w:rFonts w:ascii="Libre Baskerville" w:eastAsia="Libre Baskerville" w:hAnsi="Libre Baskerville" w:cs="Libre Baskerville"/>
          <w:color w:val="A7A7A7" w:themeColor="text2"/>
          <w:sz w:val="22"/>
          <w:szCs w:val="22"/>
          <w:lang w:val="pt-BR"/>
        </w:rPr>
      </w:pPr>
      <w:r w:rsidRPr="001F5AA9">
        <w:rPr>
          <w:rFonts w:ascii="Libre Baskerville" w:eastAsia="Libre Baskerville" w:hAnsi="Libre Baskerville" w:cs="Libre Baskerville"/>
          <w:color w:val="A7A7A7" w:themeColor="text2"/>
          <w:sz w:val="22"/>
          <w:szCs w:val="22"/>
          <w:lang w:val="pt-BR"/>
        </w:rPr>
        <w:t>Citação</w:t>
      </w:r>
      <w:r w:rsidR="0054045B" w:rsidRPr="001F5AA9">
        <w:rPr>
          <w:rFonts w:ascii="Libre Baskerville" w:eastAsia="Libre Baskerville" w:hAnsi="Libre Baskerville" w:cs="Libre Baskerville"/>
          <w:color w:val="A7A7A7" w:themeColor="text2"/>
          <w:sz w:val="22"/>
          <w:szCs w:val="22"/>
          <w:lang w:val="pt-BR"/>
        </w:rPr>
        <w:t xml:space="preserve">: </w:t>
      </w:r>
      <w:bookmarkStart w:id="4" w:name="_Hlk84011288"/>
      <w:bookmarkStart w:id="5" w:name="_Hlk84011341"/>
      <w:r w:rsidR="00C3532E">
        <w:rPr>
          <w:rFonts w:ascii="Libre Baskerville" w:eastAsia="Libre Baskerville" w:hAnsi="Libre Baskerville" w:cs="Libre Baskerville"/>
          <w:color w:val="A7A7A7" w:themeColor="text2"/>
          <w:sz w:val="22"/>
          <w:szCs w:val="22"/>
          <w:lang w:val="pt-BR"/>
        </w:rPr>
        <w:t>Alfonso</w:t>
      </w:r>
      <w:r w:rsidR="00BC2F1E" w:rsidRPr="00D51199">
        <w:rPr>
          <w:rFonts w:ascii="Libre Baskerville" w:eastAsia="Libre Baskerville" w:hAnsi="Libre Baskerville" w:cs="Libre Baskerville"/>
          <w:color w:val="A7A7A7" w:themeColor="text2"/>
          <w:sz w:val="22"/>
          <w:szCs w:val="22"/>
          <w:lang w:val="pt-BR"/>
        </w:rPr>
        <w:t xml:space="preserve">, </w:t>
      </w:r>
      <w:r w:rsidR="00C3532E">
        <w:rPr>
          <w:rFonts w:ascii="Libre Baskerville" w:eastAsia="Libre Baskerville" w:hAnsi="Libre Baskerville" w:cs="Libre Baskerville"/>
          <w:color w:val="A7A7A7" w:themeColor="text2"/>
          <w:sz w:val="22"/>
          <w:szCs w:val="22"/>
          <w:lang w:val="pt-BR"/>
        </w:rPr>
        <w:t>P</w:t>
      </w:r>
      <w:r w:rsidR="00BF7218">
        <w:rPr>
          <w:rFonts w:ascii="Libre Baskerville" w:eastAsia="Libre Baskerville" w:hAnsi="Libre Baskerville" w:cs="Libre Baskerville"/>
          <w:color w:val="A7A7A7" w:themeColor="text2"/>
          <w:sz w:val="22"/>
          <w:szCs w:val="22"/>
          <w:lang w:val="pt-BR"/>
        </w:rPr>
        <w:t xml:space="preserve">. </w:t>
      </w:r>
      <w:r w:rsidR="00C3532E">
        <w:rPr>
          <w:rFonts w:ascii="Libre Baskerville" w:eastAsia="Libre Baskerville" w:hAnsi="Libre Baskerville" w:cs="Libre Baskerville"/>
          <w:color w:val="A7A7A7" w:themeColor="text2"/>
          <w:sz w:val="22"/>
          <w:szCs w:val="22"/>
          <w:lang w:val="pt-BR"/>
        </w:rPr>
        <w:t>B</w:t>
      </w:r>
      <w:r w:rsidR="00BC2F1E" w:rsidRPr="00D51199">
        <w:rPr>
          <w:rFonts w:ascii="Libre Baskerville" w:eastAsia="Libre Baskerville" w:hAnsi="Libre Baskerville" w:cs="Libre Baskerville"/>
          <w:color w:val="A7A7A7" w:themeColor="text2"/>
          <w:sz w:val="22"/>
          <w:szCs w:val="22"/>
          <w:lang w:val="pt-BR"/>
        </w:rPr>
        <w:t xml:space="preserve">. 2021. </w:t>
      </w:r>
      <w:r w:rsidR="00C3532E" w:rsidRPr="00C3532E">
        <w:rPr>
          <w:rFonts w:ascii="Libre Baskerville" w:eastAsia="Libre Baskerville" w:hAnsi="Libre Baskerville" w:cs="Libre Baskerville"/>
          <w:i/>
          <w:iCs/>
          <w:color w:val="A7A7A7" w:themeColor="text2"/>
          <w:sz w:val="22"/>
          <w:szCs w:val="22"/>
          <w:lang w:val="pt-BR"/>
        </w:rPr>
        <w:t>Microrganismos extraem metais preciosos do lixo eletrônico</w:t>
      </w:r>
      <w:r w:rsidR="00F305AE" w:rsidRPr="00D51199">
        <w:rPr>
          <w:rFonts w:ascii="Libre Baskerville" w:eastAsia="Libre Baskerville" w:hAnsi="Libre Baskerville" w:cs="Libre Baskerville"/>
          <w:i/>
          <w:iCs/>
          <w:color w:val="A7A7A7" w:themeColor="text2"/>
          <w:sz w:val="22"/>
          <w:szCs w:val="22"/>
          <w:lang w:val="pt-BR"/>
        </w:rPr>
        <w:t>.</w:t>
      </w:r>
      <w:r w:rsidR="00BC2F1E" w:rsidRPr="00D51199">
        <w:rPr>
          <w:rFonts w:ascii="Libre Baskerville" w:eastAsia="Libre Baskerville" w:hAnsi="Libre Baskerville" w:cs="Libre Baskerville"/>
          <w:color w:val="A7A7A7" w:themeColor="text2"/>
          <w:sz w:val="22"/>
          <w:szCs w:val="22"/>
          <w:lang w:val="pt-BR"/>
        </w:rPr>
        <w:t xml:space="preserve"> Revista </w:t>
      </w:r>
      <w:proofErr w:type="spellStart"/>
      <w:r w:rsidR="00BC2F1E" w:rsidRPr="00D51199">
        <w:rPr>
          <w:rFonts w:ascii="Libre Baskerville" w:eastAsia="Libre Baskerville" w:hAnsi="Libre Baskerville" w:cs="Libre Baskerville"/>
          <w:color w:val="A7A7A7" w:themeColor="text2"/>
          <w:sz w:val="22"/>
          <w:szCs w:val="22"/>
          <w:lang w:val="pt-BR"/>
        </w:rPr>
        <w:t>Bioika</w:t>
      </w:r>
      <w:proofErr w:type="spellEnd"/>
      <w:r w:rsidR="00BC2F1E" w:rsidRPr="00D51199">
        <w:rPr>
          <w:rFonts w:ascii="Libre Baskerville" w:eastAsia="Libre Baskerville" w:hAnsi="Libre Baskerville" w:cs="Libre Baskerville"/>
          <w:color w:val="A7A7A7" w:themeColor="text2"/>
          <w:sz w:val="22"/>
          <w:szCs w:val="22"/>
          <w:lang w:val="pt-BR"/>
        </w:rPr>
        <w:t xml:space="preserve">, </w:t>
      </w:r>
      <w:r w:rsidR="00763063">
        <w:rPr>
          <w:rFonts w:ascii="Libre Baskerville" w:eastAsia="Libre Baskerville" w:hAnsi="Libre Baskerville" w:cs="Libre Baskerville"/>
          <w:color w:val="A7A7A7" w:themeColor="text2"/>
          <w:sz w:val="22"/>
          <w:szCs w:val="22"/>
          <w:lang w:val="pt-BR"/>
        </w:rPr>
        <w:t>E</w:t>
      </w:r>
      <w:r w:rsidR="00BC2F1E" w:rsidRPr="00D51199">
        <w:rPr>
          <w:rFonts w:ascii="Libre Baskerville" w:eastAsia="Libre Baskerville" w:hAnsi="Libre Baskerville" w:cs="Libre Baskerville"/>
          <w:color w:val="A7A7A7" w:themeColor="text2"/>
          <w:sz w:val="22"/>
          <w:szCs w:val="22"/>
          <w:lang w:val="pt-BR"/>
        </w:rPr>
        <w:t>dição</w:t>
      </w:r>
      <w:r w:rsidR="009A07BF">
        <w:rPr>
          <w:rFonts w:ascii="Libre Baskerville" w:eastAsia="Libre Baskerville" w:hAnsi="Libre Baskerville" w:cs="Libre Baskerville"/>
          <w:color w:val="A7A7A7" w:themeColor="text2"/>
          <w:sz w:val="22"/>
          <w:szCs w:val="22"/>
          <w:lang w:val="pt-BR"/>
        </w:rPr>
        <w:t xml:space="preserve"> </w:t>
      </w:r>
      <w:r w:rsidR="00BF7218">
        <w:rPr>
          <w:rFonts w:ascii="Libre Baskerville" w:eastAsia="Libre Baskerville" w:hAnsi="Libre Baskerville" w:cs="Libre Baskerville"/>
          <w:color w:val="A7A7A7" w:themeColor="text2"/>
          <w:sz w:val="22"/>
          <w:szCs w:val="22"/>
          <w:lang w:val="pt-BR"/>
        </w:rPr>
        <w:t>8</w:t>
      </w:r>
      <w:r w:rsidR="00BC2F1E" w:rsidRPr="00D51199">
        <w:rPr>
          <w:rFonts w:ascii="Libre Baskerville" w:eastAsia="Libre Baskerville" w:hAnsi="Libre Baskerville" w:cs="Libre Baskerville"/>
          <w:color w:val="A7A7A7" w:themeColor="text2"/>
          <w:sz w:val="22"/>
          <w:szCs w:val="22"/>
          <w:lang w:val="pt-BR"/>
        </w:rPr>
        <w:t xml:space="preserve">. Disponível em: </w:t>
      </w:r>
      <w:bookmarkEnd w:id="4"/>
      <w:r w:rsidR="002D3138">
        <w:rPr>
          <w:rFonts w:ascii="Libre Baskerville" w:eastAsia="Libre Baskerville" w:hAnsi="Libre Baskerville" w:cs="Libre Baskerville"/>
          <w:color w:val="A7A7A7" w:themeColor="text2"/>
          <w:sz w:val="22"/>
          <w:szCs w:val="22"/>
          <w:lang w:val="pt-BR"/>
        </w:rPr>
        <w:fldChar w:fldCharType="begin"/>
      </w:r>
      <w:r w:rsidR="002D3138">
        <w:rPr>
          <w:rFonts w:ascii="Libre Baskerville" w:eastAsia="Libre Baskerville" w:hAnsi="Libre Baskerville" w:cs="Libre Baskerville"/>
          <w:color w:val="A7A7A7" w:themeColor="text2"/>
          <w:sz w:val="22"/>
          <w:szCs w:val="22"/>
          <w:lang w:val="pt-BR"/>
        </w:rPr>
        <w:instrText xml:space="preserve"> HYPERLINK "</w:instrText>
      </w:r>
      <w:r w:rsidR="002D3138" w:rsidRPr="00D51199">
        <w:rPr>
          <w:rFonts w:ascii="Libre Baskerville" w:eastAsia="Libre Baskerville" w:hAnsi="Libre Baskerville" w:cs="Libre Baskerville"/>
          <w:color w:val="A7A7A7" w:themeColor="text2"/>
          <w:sz w:val="22"/>
          <w:szCs w:val="22"/>
          <w:lang w:val="pt-BR"/>
        </w:rPr>
        <w:instrText>https://revistabioika.org/pt/econotícias/post?</w:instrText>
      </w:r>
      <w:r w:rsidR="002D3138" w:rsidRPr="005F132D">
        <w:rPr>
          <w:rFonts w:ascii="Libre Baskerville" w:eastAsia="Libre Baskerville" w:hAnsi="Libre Baskerville" w:cs="Libre Baskerville"/>
          <w:color w:val="A7A7A7" w:themeColor="text2"/>
          <w:sz w:val="22"/>
          <w:szCs w:val="22"/>
          <w:lang w:val="pt-BR"/>
        </w:rPr>
        <w:instrText>id=</w:instrText>
      </w:r>
      <w:r w:rsidR="002D3138">
        <w:rPr>
          <w:rFonts w:ascii="Libre Baskerville" w:eastAsia="Libre Baskerville" w:hAnsi="Libre Baskerville" w:cs="Libre Baskerville"/>
          <w:color w:val="A7A7A7" w:themeColor="text2"/>
          <w:sz w:val="22"/>
          <w:szCs w:val="22"/>
          <w:lang w:val="pt-BR"/>
        </w:rPr>
        <w:instrText xml:space="preserve">129" </w:instrText>
      </w:r>
      <w:r w:rsidR="002D3138">
        <w:rPr>
          <w:rFonts w:ascii="Libre Baskerville" w:eastAsia="Libre Baskerville" w:hAnsi="Libre Baskerville" w:cs="Libre Baskerville"/>
          <w:color w:val="A7A7A7" w:themeColor="text2"/>
          <w:sz w:val="22"/>
          <w:szCs w:val="22"/>
          <w:lang w:val="pt-BR"/>
        </w:rPr>
        <w:fldChar w:fldCharType="separate"/>
      </w:r>
      <w:r w:rsidR="002D3138" w:rsidRPr="002204F5">
        <w:rPr>
          <w:rStyle w:val="Hipervnculo"/>
          <w:rFonts w:ascii="Libre Baskerville" w:eastAsia="Libre Baskerville" w:hAnsi="Libre Baskerville" w:cs="Libre Baskerville"/>
          <w:sz w:val="22"/>
          <w:szCs w:val="22"/>
          <w:lang w:val="pt-BR"/>
        </w:rPr>
        <w:t>https://revistabioika.org/pt/econotícias/post?id=129</w:t>
      </w:r>
      <w:r w:rsidR="002D3138">
        <w:rPr>
          <w:rFonts w:ascii="Libre Baskerville" w:eastAsia="Libre Baskerville" w:hAnsi="Libre Baskerville" w:cs="Libre Baskerville"/>
          <w:color w:val="A7A7A7" w:themeColor="text2"/>
          <w:sz w:val="22"/>
          <w:szCs w:val="22"/>
          <w:lang w:val="pt-BR"/>
        </w:rPr>
        <w:fldChar w:fldCharType="end"/>
      </w:r>
      <w:r w:rsidR="002D3138">
        <w:rPr>
          <w:rFonts w:ascii="Libre Baskerville" w:eastAsia="Libre Baskerville" w:hAnsi="Libre Baskerville" w:cs="Libre Baskerville"/>
          <w:color w:val="A7A7A7" w:themeColor="text2"/>
          <w:sz w:val="22"/>
          <w:szCs w:val="22"/>
          <w:lang w:val="pt-BR"/>
        </w:rPr>
        <w:t xml:space="preserve"> </w:t>
      </w:r>
    </w:p>
    <w:bookmarkEnd w:id="2"/>
    <w:bookmarkEnd w:id="5"/>
    <w:p w14:paraId="74BD126E" w14:textId="77777777" w:rsidR="00BC2F1E" w:rsidRPr="00D51199" w:rsidRDefault="00BC2F1E" w:rsidP="0054045B">
      <w:pPr>
        <w:pStyle w:val="CuerpoA"/>
        <w:spacing w:line="360" w:lineRule="auto"/>
        <w:rPr>
          <w:rFonts w:ascii="Libre Baskerville" w:eastAsia="Libre Baskerville" w:hAnsi="Libre Baskerville" w:cs="Libre Baskerville"/>
          <w:color w:val="A7A7A7" w:themeColor="text2"/>
          <w:sz w:val="22"/>
          <w:szCs w:val="22"/>
          <w:lang w:val="pt-BR"/>
        </w:rPr>
      </w:pPr>
    </w:p>
    <w:sectPr w:rsidR="00BC2F1E" w:rsidRPr="00D51199" w:rsidSect="005E3546">
      <w:type w:val="continuous"/>
      <w:pgSz w:w="11900" w:h="16840"/>
      <w:pgMar w:top="1440" w:right="1080" w:bottom="1440" w:left="1080" w:header="1080" w:footer="108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EDC42" w14:textId="77777777" w:rsidR="008F6EE5" w:rsidRDefault="008F6EE5">
      <w:r>
        <w:separator/>
      </w:r>
    </w:p>
  </w:endnote>
  <w:endnote w:type="continuationSeparator" w:id="0">
    <w:p w14:paraId="561832CD" w14:textId="77777777" w:rsidR="008F6EE5" w:rsidRDefault="008F6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re Baskerville">
    <w:altName w:val="Calibri"/>
    <w:panose1 w:val="02000000000000000000"/>
    <w:charset w:val="00"/>
    <w:family w:val="auto"/>
    <w:pitch w:val="variable"/>
    <w:sig w:usb0="A00000BF" w:usb1="5000005B" w:usb2="00000000" w:usb3="00000000" w:csb0="00000093" w:csb1="00000000"/>
    <w:embedRegular r:id="rId1" w:fontKey="{59213DCB-01B0-4397-8497-05275D4AB8DC}"/>
    <w:embedBold r:id="rId2" w:fontKey="{3D8EA6E8-A433-4C81-A8AC-E9288A790E2B}"/>
    <w:embedItalic r:id="rId3" w:fontKey="{F87CB4A3-91D3-4383-A1A7-B28E77F2475B}"/>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4" w:fontKey="{D500DF1E-43BB-467B-B253-3B5EE2A5E330}"/>
  </w:font>
  <w:font w:name="Nooa Semiserif">
    <w:altName w:val="Calibri"/>
    <w:charset w:val="00"/>
    <w:family w:val="swiss"/>
    <w:pitch w:val="variable"/>
    <w:sig w:usb0="A00000AF" w:usb1="5000205B" w:usb2="00000000" w:usb3="00000000" w:csb0="0000009B" w:csb1="00000000"/>
  </w:font>
  <w:font w:name="Helvetica">
    <w:panose1 w:val="020B0604020202020204"/>
    <w:charset w:val="00"/>
    <w:family w:val="swiss"/>
    <w:pitch w:val="variable"/>
    <w:sig w:usb0="E0002EFF" w:usb1="C000785B" w:usb2="00000009" w:usb3="00000000" w:csb0="000001FF" w:csb1="00000000"/>
    <w:embedRegular r:id="rId5" w:fontKey="{887AA0F3-4692-4EF6-A7C5-AB043FB3A2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5A06D" w14:textId="0612C6A8" w:rsidR="00201591" w:rsidRDefault="002E0AFB">
    <w:pPr>
      <w:pStyle w:val="CabeceraypieA"/>
      <w:tabs>
        <w:tab w:val="clear" w:pos="9020"/>
        <w:tab w:val="center" w:pos="3953"/>
        <w:tab w:val="right" w:pos="7880"/>
      </w:tabs>
      <w:rPr>
        <w:rStyle w:val="Hyperlink0"/>
        <w:color w:val="000000" w:themeColor="text1"/>
        <w:lang w:val="pt-BR"/>
      </w:rPr>
    </w:pPr>
    <w:r>
      <w:rPr>
        <w:rFonts w:ascii="Libre Baskerville" w:eastAsia="Libre Baskerville" w:hAnsi="Libre Baskerville" w:cs="Libre Baskerville"/>
        <w:noProof/>
        <w:color w:val="000000" w:themeColor="text1"/>
        <w:u w:color="AAAAAA"/>
        <w:lang w:val="es-ES_tradnl" w:eastAsia="es-ES_tradnl"/>
      </w:rPr>
      <mc:AlternateContent>
        <mc:Choice Requires="wps">
          <w:drawing>
            <wp:anchor distT="4294967295" distB="4294967295" distL="114300" distR="114300" simplePos="0" relativeHeight="251659776" behindDoc="0" locked="0" layoutInCell="1" allowOverlap="1" wp14:anchorId="42A3D479" wp14:editId="207D6830">
              <wp:simplePos x="0" y="0"/>
              <wp:positionH relativeFrom="column">
                <wp:posOffset>1905</wp:posOffset>
              </wp:positionH>
              <wp:positionV relativeFrom="paragraph">
                <wp:posOffset>88899</wp:posOffset>
              </wp:positionV>
              <wp:extent cx="6188710" cy="0"/>
              <wp:effectExtent l="0" t="0" r="34290" b="25400"/>
              <wp:wrapNone/>
              <wp:docPr id="5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8710" cy="0"/>
                      </a:xfrm>
                      <a:prstGeom prst="line">
                        <a:avLst/>
                      </a:prstGeom>
                      <a:noFill/>
                      <a:ln w="3175" cap="flat">
                        <a:solidFill>
                          <a:schemeClr val="tx1">
                            <a:lumMod val="65000"/>
                            <a:lumOff val="35000"/>
                          </a:schemeClr>
                        </a:solidFill>
                        <a:prstDash val="solid"/>
                        <a:round/>
                      </a:ln>
                      <a:effectLst/>
                      <a:sp3d/>
                    </wps:spPr>
                    <wps:style>
                      <a:lnRef idx="0">
                        <a:scrgbClr r="0" g="0" b="0"/>
                      </a:lnRef>
                      <a:fillRef idx="0">
                        <a:scrgbClr r="0" g="0" b="0"/>
                      </a:fillRef>
                      <a:effectRef idx="0">
                        <a:scrgbClr r="0" g="0" b="0"/>
                      </a:effectRef>
                      <a:fontRef idx="none"/>
                    </wps:style>
                    <wps:bodyPr/>
                  </wps:wsp>
                </a:graphicData>
              </a:graphic>
              <wp14:sizeRelH relativeFrom="page">
                <wp14:pctWidth>0</wp14:pctWidth>
              </wp14:sizeRelH>
              <wp14:sizeRelV relativeFrom="margin">
                <wp14:pctHeight>0</wp14:pctHeight>
              </wp14:sizeRelV>
            </wp:anchor>
          </w:drawing>
        </mc:Choice>
        <mc:Fallback>
          <w:pict>
            <v:line w14:anchorId="7862DD6F" id="Straight Connector 3"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5pt,7pt" to="487.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" strokecolor="#5a5a5a [2109]" strokeweight=".25pt">
              <o:lock v:ext="edit" shapetype="f"/>
            </v:line>
          </w:pict>
        </mc:Fallback>
      </mc:AlternateContent>
    </w:r>
  </w:p>
  <w:p w14:paraId="3F4221E8" w14:textId="77777777" w:rsidR="00495473" w:rsidRPr="00CB530E" w:rsidRDefault="008F6EE5" w:rsidP="00DB33C4">
    <w:pPr>
      <w:pStyle w:val="CabeceraypieA"/>
      <w:tabs>
        <w:tab w:val="clear" w:pos="9020"/>
        <w:tab w:val="center" w:pos="3953"/>
        <w:tab w:val="right" w:pos="9740"/>
      </w:tabs>
      <w:rPr>
        <w:color w:val="A6A6A6" w:themeColor="background1" w:themeShade="A6"/>
      </w:rPr>
    </w:pPr>
    <w:hyperlink r:id="rId1" w:history="1">
      <w:r w:rsidR="00A141BA" w:rsidRPr="007E6ECB">
        <w:rPr>
          <w:rStyle w:val="Hyperlink0"/>
          <w:color w:val="A6A6A6" w:themeColor="background1" w:themeShade="A6"/>
          <w:lang w:val="pt-BR"/>
        </w:rPr>
        <w:t>revista</w:t>
      </w:r>
      <w:r w:rsidR="002A4BC9" w:rsidRPr="007E6ECB">
        <w:rPr>
          <w:rStyle w:val="Hyperlink0"/>
          <w:color w:val="A6A6A6" w:themeColor="background1" w:themeShade="A6"/>
          <w:lang w:val="pt-BR"/>
        </w:rPr>
        <w:t>bioika</w:t>
      </w:r>
      <w:r w:rsidR="00A141BA" w:rsidRPr="007E6ECB">
        <w:rPr>
          <w:rStyle w:val="Hyperlink0"/>
          <w:color w:val="A6A6A6" w:themeColor="background1" w:themeShade="A6"/>
          <w:lang w:val="pt-BR"/>
        </w:rPr>
        <w:t>.org</w:t>
      </w:r>
    </w:hyperlink>
    <w:r w:rsidR="00A141BA" w:rsidRPr="00CB530E">
      <w:rPr>
        <w:rStyle w:val="NingunoA"/>
        <w:rFonts w:ascii="Libre Baskerville" w:eastAsia="Libre Baskerville" w:hAnsi="Libre Baskerville" w:cs="Libre Baskerville"/>
        <w:color w:val="A6A6A6" w:themeColor="background1" w:themeShade="A6"/>
        <w:u w:color="AAAAAA"/>
      </w:rPr>
      <w:tab/>
    </w:r>
    <w:r w:rsidR="00A141BA" w:rsidRPr="00CB530E">
      <w:rPr>
        <w:rStyle w:val="NingunoA"/>
        <w:rFonts w:ascii="Libre Baskerville" w:eastAsia="Libre Baskerville" w:hAnsi="Libre Baskerville" w:cs="Libre Baskerville"/>
        <w:color w:val="A6A6A6" w:themeColor="background1" w:themeShade="A6"/>
        <w:u w:color="AAAAAA"/>
      </w:rPr>
      <w:tab/>
    </w:r>
    <w:r w:rsidR="00931BFA" w:rsidRPr="00CB530E">
      <w:rPr>
        <w:rStyle w:val="NingunoA"/>
        <w:rFonts w:ascii="Libre Baskerville" w:eastAsia="Libre Baskerville" w:hAnsi="Libre Baskerville" w:cs="Libre Baskerville"/>
        <w:color w:val="A6A6A6" w:themeColor="background1" w:themeShade="A6"/>
      </w:rPr>
      <w:fldChar w:fldCharType="begin"/>
    </w:r>
    <w:r w:rsidR="00A141BA" w:rsidRPr="00CB530E">
      <w:rPr>
        <w:rStyle w:val="NingunoA"/>
        <w:rFonts w:ascii="Libre Baskerville" w:eastAsia="Libre Baskerville" w:hAnsi="Libre Baskerville" w:cs="Libre Baskerville"/>
        <w:color w:val="A6A6A6" w:themeColor="background1" w:themeShade="A6"/>
      </w:rPr>
      <w:instrText xml:space="preserve"> PAGE </w:instrText>
    </w:r>
    <w:r w:rsidR="00931BFA" w:rsidRPr="00CB530E">
      <w:rPr>
        <w:rStyle w:val="NingunoA"/>
        <w:rFonts w:ascii="Libre Baskerville" w:eastAsia="Libre Baskerville" w:hAnsi="Libre Baskerville" w:cs="Libre Baskerville"/>
        <w:color w:val="A6A6A6" w:themeColor="background1" w:themeShade="A6"/>
      </w:rPr>
      <w:fldChar w:fldCharType="separate"/>
    </w:r>
    <w:r w:rsidR="00A61B07">
      <w:rPr>
        <w:rStyle w:val="NingunoA"/>
        <w:rFonts w:ascii="Libre Baskerville" w:eastAsia="Libre Baskerville" w:hAnsi="Libre Baskerville" w:cs="Libre Baskerville"/>
        <w:noProof/>
        <w:color w:val="A6A6A6" w:themeColor="background1" w:themeShade="A6"/>
      </w:rPr>
      <w:t>1</w:t>
    </w:r>
    <w:r w:rsidR="00931BFA" w:rsidRPr="00CB530E">
      <w:rPr>
        <w:rStyle w:val="NingunoA"/>
        <w:rFonts w:ascii="Libre Baskerville" w:eastAsia="Libre Baskerville" w:hAnsi="Libre Baskerville" w:cs="Libre Baskerville"/>
        <w:color w:val="A6A6A6" w:themeColor="background1" w:themeShade="A6"/>
      </w:rPr>
      <w:fldChar w:fldCharType="end"/>
    </w:r>
    <w:r w:rsidR="00A141BA" w:rsidRPr="00CB530E">
      <w:rPr>
        <w:rStyle w:val="NingunoA"/>
        <w:rFonts w:ascii="Libre Baskerville" w:hAnsi="Libre Baskerville"/>
        <w:color w:val="A6A6A6" w:themeColor="background1" w:themeShade="A6"/>
        <w:lang w:val="es-ES_tradnl"/>
      </w:rPr>
      <w:t xml:space="preserve"> de </w:t>
    </w:r>
    <w:r w:rsidR="00931BFA" w:rsidRPr="00CB530E">
      <w:rPr>
        <w:rStyle w:val="NingunoA"/>
        <w:rFonts w:ascii="Libre Baskerville" w:eastAsia="Libre Baskerville" w:hAnsi="Libre Baskerville" w:cs="Libre Baskerville"/>
        <w:color w:val="A6A6A6" w:themeColor="background1" w:themeShade="A6"/>
      </w:rPr>
      <w:fldChar w:fldCharType="begin"/>
    </w:r>
    <w:r w:rsidR="00A141BA" w:rsidRPr="00CB530E">
      <w:rPr>
        <w:rStyle w:val="NingunoA"/>
        <w:rFonts w:ascii="Libre Baskerville" w:eastAsia="Libre Baskerville" w:hAnsi="Libre Baskerville" w:cs="Libre Baskerville"/>
        <w:color w:val="A6A6A6" w:themeColor="background1" w:themeShade="A6"/>
      </w:rPr>
      <w:instrText xml:space="preserve"> NUMPAGES </w:instrText>
    </w:r>
    <w:r w:rsidR="00931BFA" w:rsidRPr="00CB530E">
      <w:rPr>
        <w:rStyle w:val="NingunoA"/>
        <w:rFonts w:ascii="Libre Baskerville" w:eastAsia="Libre Baskerville" w:hAnsi="Libre Baskerville" w:cs="Libre Baskerville"/>
        <w:color w:val="A6A6A6" w:themeColor="background1" w:themeShade="A6"/>
      </w:rPr>
      <w:fldChar w:fldCharType="separate"/>
    </w:r>
    <w:r w:rsidR="00A61B07">
      <w:rPr>
        <w:rStyle w:val="NingunoA"/>
        <w:rFonts w:ascii="Libre Baskerville" w:eastAsia="Libre Baskerville" w:hAnsi="Libre Baskerville" w:cs="Libre Baskerville"/>
        <w:noProof/>
        <w:color w:val="A6A6A6" w:themeColor="background1" w:themeShade="A6"/>
      </w:rPr>
      <w:t>1</w:t>
    </w:r>
    <w:r w:rsidR="00931BFA" w:rsidRPr="00CB530E">
      <w:rPr>
        <w:rStyle w:val="NingunoA"/>
        <w:rFonts w:ascii="Libre Baskerville" w:eastAsia="Libre Baskerville" w:hAnsi="Libre Baskerville" w:cs="Libre Baskerville"/>
        <w:color w:val="A6A6A6" w:themeColor="background1" w:themeShade="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A5781" w14:textId="77777777" w:rsidR="008F6EE5" w:rsidRDefault="008F6EE5">
      <w:r>
        <w:separator/>
      </w:r>
    </w:p>
  </w:footnote>
  <w:footnote w:type="continuationSeparator" w:id="0">
    <w:p w14:paraId="223F6E96" w14:textId="77777777" w:rsidR="008F6EE5" w:rsidRDefault="008F6E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6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4"/>
      <w:gridCol w:w="1021"/>
      <w:gridCol w:w="2098"/>
      <w:gridCol w:w="3190"/>
    </w:tblGrid>
    <w:tr w:rsidR="00E245A7" w:rsidRPr="005E3546" w14:paraId="724B2F09" w14:textId="77777777" w:rsidTr="0009227C">
      <w:trPr>
        <w:trHeight w:val="624"/>
        <w:jc w:val="center"/>
      </w:trPr>
      <w:tc>
        <w:tcPr>
          <w:tcW w:w="3374" w:type="dxa"/>
          <w:vAlign w:val="center"/>
        </w:tcPr>
        <w:p w14:paraId="3DADB6F8" w14:textId="77777777" w:rsidR="00E245A7" w:rsidRPr="009F3EA4" w:rsidRDefault="00E245A7" w:rsidP="00DD770B">
          <w:pPr>
            <w:pStyle w:val="CabeceraypieA"/>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3953"/>
              <w:tab w:val="right" w:pos="7880"/>
              <w:tab w:val="right" w:pos="8498"/>
            </w:tabs>
            <w:spacing w:line="240" w:lineRule="auto"/>
            <w:rPr>
              <w:rStyle w:val="NingunoA"/>
              <w:rFonts w:ascii="Libre Baskerville" w:eastAsia="Libre Baskerville" w:hAnsi="Libre Baskerville" w:cs="Libre Baskerville"/>
              <w:noProof/>
              <w:color w:val="AAAAAA"/>
              <w:u w:color="AAAAAA"/>
              <w:lang w:val="pt-BR"/>
            </w:rPr>
          </w:pPr>
          <w:r w:rsidRPr="00DD770B">
            <w:rPr>
              <w:rStyle w:val="NingunoA"/>
              <w:rFonts w:ascii="Libre Baskerville" w:eastAsia="Libre Baskerville" w:hAnsi="Libre Baskerville" w:cs="Libre Baskerville"/>
              <w:noProof/>
              <w:color w:val="AAAAAA"/>
              <w:u w:color="AAAAAA"/>
              <w:lang w:val="es-ES_tradnl" w:eastAsia="es-ES_tradnl"/>
            </w:rPr>
            <w:drawing>
              <wp:anchor distT="0" distB="0" distL="114300" distR="114300" simplePos="0" relativeHeight="251655680" behindDoc="0" locked="0" layoutInCell="1" allowOverlap="1" wp14:anchorId="0048D5F0" wp14:editId="0543FE1B">
                <wp:simplePos x="0" y="0"/>
                <wp:positionH relativeFrom="column">
                  <wp:posOffset>-84455</wp:posOffset>
                </wp:positionH>
                <wp:positionV relativeFrom="paragraph">
                  <wp:posOffset>53975</wp:posOffset>
                </wp:positionV>
                <wp:extent cx="990600" cy="323850"/>
                <wp:effectExtent l="0" t="0" r="0" b="0"/>
                <wp:wrapNone/>
                <wp:docPr id="1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image1.png"/>
                        <pic:cNvPicPr>
                          <a:picLocks noChangeAspect="1"/>
                        </pic:cNvPicPr>
                      </pic:nvPicPr>
                      <pic:blipFill>
                        <a:blip r:embed="rId1"/>
                        <a:stretch>
                          <a:fillRect/>
                        </a:stretch>
                      </pic:blipFill>
                      <pic:spPr>
                        <a:xfrm>
                          <a:off x="0" y="0"/>
                          <a:ext cx="990600" cy="323850"/>
                        </a:xfrm>
                        <a:prstGeom prst="rect">
                          <a:avLst/>
                        </a:prstGeom>
                        <a:ln w="12700" cap="flat">
                          <a:noFill/>
                          <a:miter lim="400000"/>
                        </a:ln>
                        <a:effectLst/>
                      </pic:spPr>
                    </pic:pic>
                  </a:graphicData>
                </a:graphic>
              </wp:anchor>
            </w:drawing>
          </w:r>
        </w:p>
      </w:tc>
      <w:tc>
        <w:tcPr>
          <w:tcW w:w="1021" w:type="dxa"/>
          <w:shd w:val="clear" w:color="auto" w:fill="4CAF50"/>
          <w:tcMar>
            <w:left w:w="510" w:type="dxa"/>
          </w:tcMar>
          <w:vAlign w:val="center"/>
        </w:tcPr>
        <w:p w14:paraId="4C5110D9" w14:textId="77777777" w:rsidR="00E245A7" w:rsidRPr="007763B5" w:rsidRDefault="00556B86" w:rsidP="00ED71B8">
          <w:pPr>
            <w:pStyle w:val="CabeceraypieA"/>
            <w:tabs>
              <w:tab w:val="clear" w:pos="9020"/>
              <w:tab w:val="center" w:pos="3953"/>
              <w:tab w:val="right" w:pos="7880"/>
              <w:tab w:val="right" w:pos="8498"/>
            </w:tabs>
            <w:spacing w:line="240" w:lineRule="auto"/>
            <w:jc w:val="center"/>
            <w:rPr>
              <w:rStyle w:val="NingunoA"/>
              <w:rFonts w:ascii="Nooa Semiserif" w:eastAsia="Libre Baskerville" w:hAnsi="Nooa Semiserif" w:cs="Libre Baskerville"/>
              <w:color w:val="FFFFFF" w:themeColor="background1"/>
              <w:sz w:val="16"/>
              <w:szCs w:val="16"/>
              <w:u w:color="AAAAAA"/>
            </w:rPr>
          </w:pPr>
          <w:r w:rsidRPr="00556B86">
            <w:rPr>
              <w:rStyle w:val="NingunoA"/>
              <w:rFonts w:ascii="Nooa Semiserif" w:eastAsia="Libre Baskerville" w:hAnsi="Nooa Semiserif" w:cs="Libre Baskerville"/>
              <w:noProof/>
              <w:color w:val="FFFFFF" w:themeColor="background1"/>
              <w:sz w:val="16"/>
              <w:szCs w:val="16"/>
              <w:u w:color="AAAAAA"/>
              <w:lang w:val="es-ES_tradnl" w:eastAsia="es-ES_tradnl"/>
            </w:rPr>
            <w:drawing>
              <wp:inline distT="0" distB="0" distL="0" distR="0" wp14:anchorId="1C7801D7" wp14:editId="3458A555">
                <wp:extent cx="200876" cy="281227"/>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ffael\Downloads\icon-ecoando-white_m.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0876" cy="281227"/>
                        </a:xfrm>
                        <a:prstGeom prst="rect">
                          <a:avLst/>
                        </a:prstGeom>
                        <a:noFill/>
                        <a:ln>
                          <a:noFill/>
                        </a:ln>
                      </pic:spPr>
                    </pic:pic>
                  </a:graphicData>
                </a:graphic>
              </wp:inline>
            </w:drawing>
          </w:r>
        </w:p>
      </w:tc>
      <w:tc>
        <w:tcPr>
          <w:tcW w:w="2098" w:type="dxa"/>
          <w:shd w:val="clear" w:color="auto" w:fill="4CAF50"/>
          <w:vAlign w:val="center"/>
        </w:tcPr>
        <w:p w14:paraId="5D003CFB" w14:textId="273068D5" w:rsidR="00E245A7" w:rsidRPr="007763B5" w:rsidRDefault="0009227C" w:rsidP="00E245A7">
          <w:pPr>
            <w:pStyle w:val="CabeceraypieA"/>
            <w:tabs>
              <w:tab w:val="clear" w:pos="9020"/>
              <w:tab w:val="center" w:pos="3953"/>
              <w:tab w:val="right" w:pos="7880"/>
              <w:tab w:val="right" w:pos="8498"/>
            </w:tabs>
            <w:spacing w:line="240" w:lineRule="auto"/>
            <w:ind w:hanging="534"/>
            <w:jc w:val="center"/>
            <w:rPr>
              <w:rStyle w:val="NingunoA"/>
              <w:rFonts w:ascii="Nooa Semiserif" w:eastAsia="Libre Baskerville" w:hAnsi="Nooa Semiserif" w:cs="Libre Baskerville"/>
              <w:color w:val="FFFFFF" w:themeColor="background1"/>
              <w:sz w:val="16"/>
              <w:szCs w:val="16"/>
              <w:u w:color="AAAAAA"/>
            </w:rPr>
          </w:pPr>
          <w:r>
            <w:rPr>
              <w:rStyle w:val="NingunoA"/>
              <w:rFonts w:ascii="Libre Baskerville" w:hAnsi="Libre Baskerville"/>
              <w:color w:val="FFFFFF" w:themeColor="background1"/>
              <w:sz w:val="17"/>
              <w:szCs w:val="17"/>
              <w:u w:color="A7A7A7"/>
              <w:lang w:val="pt-BR"/>
            </w:rPr>
            <w:t>ECONOTÍCIAS</w:t>
          </w:r>
        </w:p>
      </w:tc>
      <w:tc>
        <w:tcPr>
          <w:tcW w:w="3190" w:type="dxa"/>
          <w:vAlign w:val="center"/>
        </w:tcPr>
        <w:p w14:paraId="6D305574" w14:textId="77777777" w:rsidR="00E245A7" w:rsidRPr="005E3546" w:rsidRDefault="00E245A7" w:rsidP="00953C75">
          <w:pPr>
            <w:pStyle w:val="CabeceraypieA"/>
            <w:tabs>
              <w:tab w:val="clear" w:pos="9020"/>
              <w:tab w:val="center" w:pos="3953"/>
              <w:tab w:val="right" w:pos="7880"/>
              <w:tab w:val="right" w:pos="8498"/>
            </w:tabs>
            <w:spacing w:line="240" w:lineRule="auto"/>
            <w:jc w:val="right"/>
            <w:rPr>
              <w:rStyle w:val="NingunoA"/>
              <w:rFonts w:ascii="Libre Baskerville" w:eastAsia="Libre Baskerville" w:hAnsi="Libre Baskerville" w:cs="Libre Baskerville"/>
              <w:color w:val="AAAAAA"/>
              <w:sz w:val="10"/>
              <w:szCs w:val="18"/>
              <w:u w:color="AAAAAA"/>
            </w:rPr>
          </w:pPr>
        </w:p>
      </w:tc>
    </w:tr>
  </w:tbl>
  <w:p w14:paraId="49585BB0" w14:textId="08C3EBE1" w:rsidR="002A4BC9" w:rsidRPr="009F3EA4" w:rsidRDefault="002E0AFB">
    <w:pPr>
      <w:pStyle w:val="CabeceraypieA"/>
      <w:tabs>
        <w:tab w:val="clear" w:pos="9020"/>
        <w:tab w:val="center" w:pos="3953"/>
        <w:tab w:val="right" w:pos="7880"/>
      </w:tabs>
      <w:spacing w:line="240" w:lineRule="auto"/>
      <w:rPr>
        <w:rFonts w:ascii="Libre Baskerville" w:hAnsi="Libre Baskerville"/>
      </w:rPr>
    </w:pPr>
    <w:r>
      <w:rPr>
        <w:rFonts w:ascii="Libre Baskerville" w:eastAsia="Libre Baskerville" w:hAnsi="Libre Baskerville" w:cs="Libre Baskerville"/>
        <w:noProof/>
        <w:color w:val="AAAAAA"/>
        <w:sz w:val="10"/>
        <w:szCs w:val="18"/>
        <w:u w:color="AAAAAA"/>
        <w:lang w:val="es-ES_tradnl" w:eastAsia="es-ES_tradnl"/>
      </w:rPr>
      <mc:AlternateContent>
        <mc:Choice Requires="wps">
          <w:drawing>
            <wp:anchor distT="0" distB="0" distL="114300" distR="114300" simplePos="0" relativeHeight="251658752" behindDoc="0" locked="0" layoutInCell="1" allowOverlap="1" wp14:anchorId="5BEEEE68" wp14:editId="59435FED">
              <wp:simplePos x="0" y="0"/>
              <wp:positionH relativeFrom="column">
                <wp:posOffset>4226560</wp:posOffset>
              </wp:positionH>
              <wp:positionV relativeFrom="paragraph">
                <wp:posOffset>-400050</wp:posOffset>
              </wp:positionV>
              <wp:extent cx="1965960" cy="463550"/>
              <wp:effectExtent l="0" t="6350" r="5080" b="0"/>
              <wp:wrapNone/>
              <wp:docPr id="5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F4B58B" w14:textId="77777777" w:rsidR="00950B74" w:rsidRDefault="00950B74" w:rsidP="00950B74">
                          <w:pPr>
                            <w:jc w:val="right"/>
                            <w:rPr>
                              <w:rStyle w:val="NingunoA"/>
                              <w:rFonts w:ascii="Libre Baskerville" w:eastAsia="Libre Baskerville" w:hAnsi="Libre Baskerville" w:cs="Libre Baskerville"/>
                              <w:color w:val="A7A7A7"/>
                              <w:sz w:val="14"/>
                              <w:szCs w:val="14"/>
                              <w:lang w:val="pt-BR"/>
                            </w:rPr>
                          </w:pPr>
                        </w:p>
                        <w:p w14:paraId="25E57A47" w14:textId="23AAB0FA" w:rsidR="00950B74" w:rsidRPr="001F5AA9" w:rsidRDefault="00950B74" w:rsidP="00950B74">
                          <w:pPr>
                            <w:jc w:val="right"/>
                            <w:rPr>
                              <w:rStyle w:val="NingunoA"/>
                              <w:rFonts w:ascii="Libre Baskerville" w:eastAsia="Libre Baskerville" w:hAnsi="Libre Baskerville" w:cs="Libre Baskerville"/>
                              <w:color w:val="A7A7A7"/>
                              <w:sz w:val="14"/>
                              <w:szCs w:val="14"/>
                              <w:lang w:val="pt-BR"/>
                            </w:rPr>
                          </w:pPr>
                          <w:r>
                            <w:rPr>
                              <w:rStyle w:val="NingunoA"/>
                              <w:rFonts w:ascii="Libre Baskerville" w:eastAsia="Libre Baskerville" w:hAnsi="Libre Baskerville" w:cs="Libre Baskerville"/>
                              <w:color w:val="A7A7A7"/>
                              <w:sz w:val="14"/>
                              <w:szCs w:val="14"/>
                              <w:lang w:val="pt-BR"/>
                            </w:rPr>
                            <w:t xml:space="preserve">Edição </w:t>
                          </w:r>
                          <w:r w:rsidR="00BF7218">
                            <w:rPr>
                              <w:rStyle w:val="NingunoA"/>
                              <w:rFonts w:ascii="Libre Baskerville" w:eastAsia="Libre Baskerville" w:hAnsi="Libre Baskerville" w:cs="Libre Baskerville"/>
                              <w:color w:val="A7A7A7"/>
                              <w:sz w:val="14"/>
                              <w:szCs w:val="14"/>
                              <w:lang w:val="pt-BR"/>
                            </w:rPr>
                            <w:t>8</w:t>
                          </w:r>
                          <w:r>
                            <w:rPr>
                              <w:rStyle w:val="NingunoA"/>
                              <w:rFonts w:ascii="Libre Baskerville" w:eastAsia="Libre Baskerville" w:hAnsi="Libre Baskerville" w:cs="Libre Baskerville"/>
                              <w:color w:val="A7A7A7"/>
                              <w:sz w:val="14"/>
                              <w:szCs w:val="14"/>
                              <w:lang w:val="pt-BR"/>
                            </w:rPr>
                            <w:t xml:space="preserve"> • </w:t>
                          </w:r>
                          <w:r w:rsidR="00BD6EE6">
                            <w:rPr>
                              <w:rStyle w:val="NingunoA"/>
                              <w:rFonts w:ascii="Libre Baskerville" w:eastAsia="Libre Baskerville" w:hAnsi="Libre Baskerville" w:cs="Libre Baskerville"/>
                              <w:color w:val="A7A7A7"/>
                              <w:sz w:val="14"/>
                              <w:szCs w:val="14"/>
                              <w:lang w:val="pt-BR"/>
                            </w:rPr>
                            <w:t>Dezembro</w:t>
                          </w:r>
                          <w:r w:rsidR="001F5AA9">
                            <w:rPr>
                              <w:rStyle w:val="NingunoA"/>
                              <w:rFonts w:ascii="Libre Baskerville" w:eastAsia="Libre Baskerville" w:hAnsi="Libre Baskerville" w:cs="Libre Baskerville"/>
                              <w:color w:val="A7A7A7"/>
                              <w:sz w:val="14"/>
                              <w:szCs w:val="14"/>
                              <w:lang w:val="pt-BR"/>
                            </w:rPr>
                            <w:t xml:space="preserve"> </w:t>
                          </w:r>
                          <w:r>
                            <w:rPr>
                              <w:rStyle w:val="NingunoA"/>
                              <w:rFonts w:ascii="Libre Baskerville" w:eastAsia="Libre Baskerville" w:hAnsi="Libre Baskerville" w:cs="Libre Baskerville"/>
                              <w:color w:val="A7A7A7"/>
                              <w:sz w:val="14"/>
                              <w:szCs w:val="14"/>
                              <w:lang w:val="pt-BR"/>
                            </w:rPr>
                            <w:t>de 20</w:t>
                          </w:r>
                          <w:r w:rsidR="001F5AA9">
                            <w:rPr>
                              <w:rStyle w:val="NingunoA"/>
                              <w:rFonts w:ascii="Libre Baskerville" w:eastAsia="Libre Baskerville" w:hAnsi="Libre Baskerville" w:cs="Libre Baskerville"/>
                              <w:color w:val="A7A7A7"/>
                              <w:sz w:val="14"/>
                              <w:szCs w:val="14"/>
                              <w:lang w:val="pt-BR"/>
                            </w:rPr>
                            <w:t>21</w:t>
                          </w:r>
                        </w:p>
                        <w:p w14:paraId="6F90B51B" w14:textId="77777777" w:rsidR="00950B74" w:rsidRPr="001F5AA9" w:rsidRDefault="00950B74" w:rsidP="00950B74">
                          <w:pPr>
                            <w:jc w:val="right"/>
                            <w:rPr>
                              <w:lang w:val="pt-BR"/>
                            </w:rPr>
                          </w:pPr>
                          <w:r w:rsidRPr="001F5AA9">
                            <w:rPr>
                              <w:rFonts w:ascii="Libre Baskerville" w:eastAsia="Libre Baskerville" w:hAnsi="Libre Baskerville" w:cs="Libre Baskerville"/>
                              <w:color w:val="A7A7A7"/>
                              <w:sz w:val="14"/>
                              <w:szCs w:val="14"/>
                              <w:lang w:val="pt-BR"/>
                            </w:rPr>
                            <w:t>ISSN: 2619-3191 (Online)</w:t>
                          </w:r>
                        </w:p>
                        <w:p w14:paraId="45789105" w14:textId="128AA550" w:rsidR="004A0C42" w:rsidRPr="001F5AA9" w:rsidRDefault="004A0C42" w:rsidP="00FD4B09">
                          <w:pPr>
                            <w:jc w:val="right"/>
                            <w:rPr>
                              <w:rFonts w:ascii="Libre Baskerville" w:eastAsia="Libre Baskerville" w:hAnsi="Libre Baskerville" w:cs="Libre Baskerville"/>
                              <w:color w:val="A7A7A7"/>
                              <w:sz w:val="14"/>
                              <w:szCs w:val="14"/>
                              <w:u w:color="A7A7A7"/>
                              <w:lang w:val="pt-BR"/>
                            </w:rPr>
                          </w:pPr>
                        </w:p>
                      </w:txbxContent>
                    </wps:txbx>
                    <wps:bodyPr rot="0" vert="horz" wrap="square" lIns="50800" tIns="50800" rIns="50800" bIns="5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EEEE68" id="_x0000_t202" coordsize="21600,21600" o:spt="202" path="m,l,21600r21600,l21600,xe">
              <v:stroke joinstyle="miter"/>
              <v:path gradientshapeok="t" o:connecttype="rect"/>
            </v:shapetype>
            <v:shape id="Text Box 35" o:spid="_x0000_s1026" type="#_x0000_t202" style="position:absolute;margin-left:332.8pt;margin-top:-31.5pt;width:154.8pt;height:3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" filled="f" stroked="f" strokeweight=".5pt">
              <v:textbox inset="4pt,4pt,4pt,4pt">
                <w:txbxContent>
                  <w:p w14:paraId="6BF4B58B" w14:textId="77777777" w:rsidR="00950B74" w:rsidRDefault="00950B74" w:rsidP="00950B74">
                    <w:pPr>
                      <w:jc w:val="right"/>
                      <w:rPr>
                        <w:rStyle w:val="NingunoA"/>
                        <w:rFonts w:ascii="Libre Baskerville" w:eastAsia="Libre Baskerville" w:hAnsi="Libre Baskerville" w:cs="Libre Baskerville"/>
                        <w:color w:val="A7A7A7"/>
                        <w:sz w:val="14"/>
                        <w:szCs w:val="14"/>
                        <w:lang w:val="pt-BR"/>
                      </w:rPr>
                    </w:pPr>
                  </w:p>
                  <w:p w14:paraId="25E57A47" w14:textId="23AAB0FA" w:rsidR="00950B74" w:rsidRPr="001F5AA9" w:rsidRDefault="00950B74" w:rsidP="00950B74">
                    <w:pPr>
                      <w:jc w:val="right"/>
                      <w:rPr>
                        <w:rStyle w:val="NingunoA"/>
                        <w:rFonts w:ascii="Libre Baskerville" w:eastAsia="Libre Baskerville" w:hAnsi="Libre Baskerville" w:cs="Libre Baskerville"/>
                        <w:color w:val="A7A7A7"/>
                        <w:sz w:val="14"/>
                        <w:szCs w:val="14"/>
                        <w:lang w:val="pt-BR"/>
                      </w:rPr>
                    </w:pPr>
                    <w:r>
                      <w:rPr>
                        <w:rStyle w:val="NingunoA"/>
                        <w:rFonts w:ascii="Libre Baskerville" w:eastAsia="Libre Baskerville" w:hAnsi="Libre Baskerville" w:cs="Libre Baskerville"/>
                        <w:color w:val="A7A7A7"/>
                        <w:sz w:val="14"/>
                        <w:szCs w:val="14"/>
                        <w:lang w:val="pt-BR"/>
                      </w:rPr>
                      <w:t xml:space="preserve">Edição </w:t>
                    </w:r>
                    <w:r w:rsidR="00BF7218">
                      <w:rPr>
                        <w:rStyle w:val="NingunoA"/>
                        <w:rFonts w:ascii="Libre Baskerville" w:eastAsia="Libre Baskerville" w:hAnsi="Libre Baskerville" w:cs="Libre Baskerville"/>
                        <w:color w:val="A7A7A7"/>
                        <w:sz w:val="14"/>
                        <w:szCs w:val="14"/>
                        <w:lang w:val="pt-BR"/>
                      </w:rPr>
                      <w:t>8</w:t>
                    </w:r>
                    <w:r>
                      <w:rPr>
                        <w:rStyle w:val="NingunoA"/>
                        <w:rFonts w:ascii="Libre Baskerville" w:eastAsia="Libre Baskerville" w:hAnsi="Libre Baskerville" w:cs="Libre Baskerville"/>
                        <w:color w:val="A7A7A7"/>
                        <w:sz w:val="14"/>
                        <w:szCs w:val="14"/>
                        <w:lang w:val="pt-BR"/>
                      </w:rPr>
                      <w:t xml:space="preserve"> • </w:t>
                    </w:r>
                    <w:r w:rsidR="00BD6EE6">
                      <w:rPr>
                        <w:rStyle w:val="NingunoA"/>
                        <w:rFonts w:ascii="Libre Baskerville" w:eastAsia="Libre Baskerville" w:hAnsi="Libre Baskerville" w:cs="Libre Baskerville"/>
                        <w:color w:val="A7A7A7"/>
                        <w:sz w:val="14"/>
                        <w:szCs w:val="14"/>
                        <w:lang w:val="pt-BR"/>
                      </w:rPr>
                      <w:t>Dezembro</w:t>
                    </w:r>
                    <w:r w:rsidR="001F5AA9">
                      <w:rPr>
                        <w:rStyle w:val="NingunoA"/>
                        <w:rFonts w:ascii="Libre Baskerville" w:eastAsia="Libre Baskerville" w:hAnsi="Libre Baskerville" w:cs="Libre Baskerville"/>
                        <w:color w:val="A7A7A7"/>
                        <w:sz w:val="14"/>
                        <w:szCs w:val="14"/>
                        <w:lang w:val="pt-BR"/>
                      </w:rPr>
                      <w:t xml:space="preserve"> </w:t>
                    </w:r>
                    <w:r>
                      <w:rPr>
                        <w:rStyle w:val="NingunoA"/>
                        <w:rFonts w:ascii="Libre Baskerville" w:eastAsia="Libre Baskerville" w:hAnsi="Libre Baskerville" w:cs="Libre Baskerville"/>
                        <w:color w:val="A7A7A7"/>
                        <w:sz w:val="14"/>
                        <w:szCs w:val="14"/>
                        <w:lang w:val="pt-BR"/>
                      </w:rPr>
                      <w:t>de 20</w:t>
                    </w:r>
                    <w:r w:rsidR="001F5AA9">
                      <w:rPr>
                        <w:rStyle w:val="NingunoA"/>
                        <w:rFonts w:ascii="Libre Baskerville" w:eastAsia="Libre Baskerville" w:hAnsi="Libre Baskerville" w:cs="Libre Baskerville"/>
                        <w:color w:val="A7A7A7"/>
                        <w:sz w:val="14"/>
                        <w:szCs w:val="14"/>
                        <w:lang w:val="pt-BR"/>
                      </w:rPr>
                      <w:t>21</w:t>
                    </w:r>
                  </w:p>
                  <w:p w14:paraId="6F90B51B" w14:textId="77777777" w:rsidR="00950B74" w:rsidRPr="001F5AA9" w:rsidRDefault="00950B74" w:rsidP="00950B74">
                    <w:pPr>
                      <w:jc w:val="right"/>
                      <w:rPr>
                        <w:lang w:val="pt-BR"/>
                      </w:rPr>
                    </w:pPr>
                    <w:r w:rsidRPr="001F5AA9">
                      <w:rPr>
                        <w:rFonts w:ascii="Libre Baskerville" w:eastAsia="Libre Baskerville" w:hAnsi="Libre Baskerville" w:cs="Libre Baskerville"/>
                        <w:color w:val="A7A7A7"/>
                        <w:sz w:val="14"/>
                        <w:szCs w:val="14"/>
                        <w:lang w:val="pt-BR"/>
                      </w:rPr>
                      <w:t>ISSN: 2619-3191 (Online)</w:t>
                    </w:r>
                  </w:p>
                  <w:p w14:paraId="45789105" w14:textId="128AA550" w:rsidR="004A0C42" w:rsidRPr="001F5AA9" w:rsidRDefault="004A0C42" w:rsidP="00FD4B09">
                    <w:pPr>
                      <w:jc w:val="right"/>
                      <w:rPr>
                        <w:rFonts w:ascii="Libre Baskerville" w:eastAsia="Libre Baskerville" w:hAnsi="Libre Baskerville" w:cs="Libre Baskerville"/>
                        <w:color w:val="A7A7A7"/>
                        <w:sz w:val="14"/>
                        <w:szCs w:val="14"/>
                        <w:u w:color="A7A7A7"/>
                        <w:lang w:val="pt-BR"/>
                      </w:rPr>
                    </w:pPr>
                  </w:p>
                </w:txbxContent>
              </v:textbox>
            </v:shape>
          </w:pict>
        </mc:Fallback>
      </mc:AlternateContent>
    </w:r>
    <w:r>
      <w:rPr>
        <w:rFonts w:ascii="Libre Baskerville" w:hAnsi="Libre Baskerville"/>
        <w:noProof/>
        <w:lang w:val="es-ES_tradnl" w:eastAsia="es-ES_tradnl"/>
      </w:rPr>
      <mc:AlternateContent>
        <mc:Choice Requires="wps">
          <w:drawing>
            <wp:anchor distT="4294967294" distB="4294967294" distL="114300" distR="114300" simplePos="0" relativeHeight="251656704" behindDoc="0" locked="0" layoutInCell="1" allowOverlap="1" wp14:anchorId="783CFDD2" wp14:editId="29E51CB3">
              <wp:simplePos x="0" y="0"/>
              <wp:positionH relativeFrom="column">
                <wp:posOffset>1905</wp:posOffset>
              </wp:positionH>
              <wp:positionV relativeFrom="paragraph">
                <wp:posOffset>-400051</wp:posOffset>
              </wp:positionV>
              <wp:extent cx="5713095" cy="0"/>
              <wp:effectExtent l="0" t="0" r="27305" b="25400"/>
              <wp:wrapNone/>
              <wp:docPr id="55" name="Conector re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3095" cy="0"/>
                      </a:xfrm>
                      <a:prstGeom prst="line">
                        <a:avLst/>
                      </a:prstGeom>
                      <a:noFill/>
                      <a:ln w="12700" cap="flat">
                        <a:solidFill>
                          <a:schemeClr val="bg1">
                            <a:lumMod val="85000"/>
                          </a:schemeClr>
                        </a:solidFill>
                        <a:prstDash val="solid"/>
                        <a:round/>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6DB09C14" id="Conector reto 5" o:spid="_x0000_s1026" style="position:absolute;flip:x;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5pt,-31.5pt" to="450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" strokecolor="#d8d8d8 [2732]" strokeweight="1pt">
              <o:lock v:ext="edit" shapetype="f"/>
            </v:line>
          </w:pict>
        </mc:Fallback>
      </mc:AlternateContent>
    </w:r>
    <w:r>
      <w:rPr>
        <w:rFonts w:ascii="Libre Baskerville" w:hAnsi="Libre Baskerville"/>
        <w:noProof/>
        <w:lang w:val="es-ES_tradnl" w:eastAsia="es-ES_tradnl"/>
      </w:rPr>
      <mc:AlternateContent>
        <mc:Choice Requires="wps">
          <w:drawing>
            <wp:anchor distT="0" distB="0" distL="114300" distR="114300" simplePos="0" relativeHeight="251657728" behindDoc="0" locked="0" layoutInCell="1" allowOverlap="1" wp14:anchorId="56E24CA9" wp14:editId="00369B07">
              <wp:simplePos x="0" y="0"/>
              <wp:positionH relativeFrom="column">
                <wp:posOffset>5700395</wp:posOffset>
              </wp:positionH>
              <wp:positionV relativeFrom="paragraph">
                <wp:posOffset>-580390</wp:posOffset>
              </wp:positionV>
              <wp:extent cx="637540" cy="283210"/>
              <wp:effectExtent l="0" t="0" r="0" b="0"/>
              <wp:wrapNone/>
              <wp:docPr id="5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540" cy="28321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30DF9413" w14:textId="77777777" w:rsidR="004A0C42" w:rsidRDefault="004A0C42">
                          <w:r w:rsidRPr="004A0C42">
                            <w:rPr>
                              <w:noProof/>
                              <w:lang w:val="es-ES_tradnl" w:eastAsia="es-ES_tradnl"/>
                            </w:rPr>
                            <w:drawing>
                              <wp:inline distT="0" distB="0" distL="0" distR="0" wp14:anchorId="678BA1D2" wp14:editId="72CBD8DE">
                                <wp:extent cx="438785" cy="131445"/>
                                <wp:effectExtent l="0" t="0" r="0" b="1905"/>
                                <wp:docPr id="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8785" cy="131445"/>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56E24CA9" id="Text Box 33" o:spid="_x0000_s1027" type="#_x0000_t202" style="position:absolute;margin-left:448.85pt;margin-top:-45.7pt;width:50.2pt;height:22.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" filled="f" stroked="f" strokeweight=".5pt">
              <v:textbox style="mso-fit-shape-to-text:t" inset="4pt,4pt,4pt,4pt">
                <w:txbxContent>
                  <w:p w14:paraId="30DF9413" w14:textId="77777777" w:rsidR="004A0C42" w:rsidRDefault="004A0C42">
                    <w:r w:rsidRPr="004A0C42">
                      <w:rPr>
                        <w:noProof/>
                        <w:lang w:val="es-ES_tradnl" w:eastAsia="es-ES_tradnl"/>
                      </w:rPr>
                      <w:drawing>
                        <wp:inline distT="0" distB="0" distL="0" distR="0" wp14:anchorId="678BA1D2" wp14:editId="72CBD8DE">
                          <wp:extent cx="438785" cy="131445"/>
                          <wp:effectExtent l="0" t="0" r="0" b="1905"/>
                          <wp:docPr id="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8785" cy="131445"/>
                                  </a:xfrm>
                                  <a:prstGeom prst="rect">
                                    <a:avLst/>
                                  </a:prstGeom>
                                  <a:noFill/>
                                  <a:ln>
                                    <a:noFill/>
                                  </a:ln>
                                </pic:spPr>
                              </pic:pic>
                            </a:graphicData>
                          </a:graphic>
                        </wp:inline>
                      </w:drawing>
                    </w:r>
                  </w:p>
                </w:txbxContent>
              </v:textbox>
            </v:shape>
          </w:pict>
        </mc:Fallback>
      </mc:AlternateContent>
    </w:r>
  </w:p>
  <w:p w14:paraId="5DC24CAC" w14:textId="77777777" w:rsidR="009F3EA4" w:rsidRDefault="009F3EA4">
    <w:pPr>
      <w:pStyle w:val="CabeceraypieA"/>
      <w:tabs>
        <w:tab w:val="clear" w:pos="9020"/>
        <w:tab w:val="center" w:pos="3953"/>
        <w:tab w:val="right" w:pos="7880"/>
      </w:tabs>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472CA8"/>
    <w:multiLevelType w:val="hybridMultilevel"/>
    <w:tmpl w:val="C2B0697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37E346B3"/>
    <w:multiLevelType w:val="hybridMultilevel"/>
    <w:tmpl w:val="EC2E3A6E"/>
    <w:lvl w:ilvl="0" w:tplc="C9F68F02">
      <w:start w:val="1"/>
      <w:numFmt w:val="decimal"/>
      <w:lvlText w:val="(%1)"/>
      <w:lvlJc w:val="left"/>
      <w:pPr>
        <w:ind w:left="1587" w:hanging="102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2" w15:restartNumberingAfterBreak="0">
    <w:nsid w:val="3A034CB0"/>
    <w:multiLevelType w:val="hybridMultilevel"/>
    <w:tmpl w:val="7694968E"/>
    <w:styleLink w:val="Vietas"/>
    <w:lvl w:ilvl="0" w:tplc="714E5760">
      <w:start w:val="1"/>
      <w:numFmt w:val="bullet"/>
      <w:lvlText w:val="-"/>
      <w:lvlJc w:val="left"/>
      <w:pPr>
        <w:ind w:left="158" w:hanging="158"/>
      </w:pPr>
      <w:rPr>
        <w:rFonts w:ascii="Libre Baskerville" w:eastAsia="Libre Baskerville" w:hAnsi="Libre Baskerville" w:cs="Libre Baskerville"/>
        <w:b w:val="0"/>
        <w:bCs w:val="0"/>
        <w:i w:val="0"/>
        <w:iCs w:val="0"/>
        <w:caps w:val="0"/>
        <w:smallCaps w:val="0"/>
        <w:strike w:val="0"/>
        <w:dstrike w:val="0"/>
        <w:color w:val="000000"/>
        <w:spacing w:val="0"/>
        <w:w w:val="100"/>
        <w:kern w:val="0"/>
        <w:position w:val="0"/>
        <w:highlight w:val="none"/>
        <w:vertAlign w:val="baseline"/>
      </w:rPr>
    </w:lvl>
    <w:lvl w:ilvl="1" w:tplc="6DE8F378">
      <w:start w:val="1"/>
      <w:numFmt w:val="bullet"/>
      <w:lvlText w:val="-"/>
      <w:lvlJc w:val="left"/>
      <w:pPr>
        <w:ind w:left="758" w:hanging="158"/>
      </w:pPr>
      <w:rPr>
        <w:rFonts w:ascii="Libre Baskerville" w:eastAsia="Libre Baskerville" w:hAnsi="Libre Baskerville" w:cs="Libre Baskerville"/>
        <w:b w:val="0"/>
        <w:bCs w:val="0"/>
        <w:i w:val="0"/>
        <w:iCs w:val="0"/>
        <w:caps w:val="0"/>
        <w:smallCaps w:val="0"/>
        <w:strike w:val="0"/>
        <w:dstrike w:val="0"/>
        <w:color w:val="000000"/>
        <w:spacing w:val="0"/>
        <w:w w:val="100"/>
        <w:kern w:val="0"/>
        <w:position w:val="0"/>
        <w:highlight w:val="none"/>
        <w:vertAlign w:val="baseline"/>
      </w:rPr>
    </w:lvl>
    <w:lvl w:ilvl="2" w:tplc="D472A84E">
      <w:start w:val="1"/>
      <w:numFmt w:val="bullet"/>
      <w:lvlText w:val="-"/>
      <w:lvlJc w:val="left"/>
      <w:pPr>
        <w:ind w:left="1358" w:hanging="158"/>
      </w:pPr>
      <w:rPr>
        <w:rFonts w:ascii="Libre Baskerville" w:eastAsia="Libre Baskerville" w:hAnsi="Libre Baskerville" w:cs="Libre Baskerville"/>
        <w:b w:val="0"/>
        <w:bCs w:val="0"/>
        <w:i w:val="0"/>
        <w:iCs w:val="0"/>
        <w:caps w:val="0"/>
        <w:smallCaps w:val="0"/>
        <w:strike w:val="0"/>
        <w:dstrike w:val="0"/>
        <w:color w:val="000000"/>
        <w:spacing w:val="0"/>
        <w:w w:val="100"/>
        <w:kern w:val="0"/>
        <w:position w:val="0"/>
        <w:highlight w:val="none"/>
        <w:vertAlign w:val="baseline"/>
      </w:rPr>
    </w:lvl>
    <w:lvl w:ilvl="3" w:tplc="50622D26">
      <w:start w:val="1"/>
      <w:numFmt w:val="bullet"/>
      <w:lvlText w:val="-"/>
      <w:lvlJc w:val="left"/>
      <w:pPr>
        <w:ind w:left="1958" w:hanging="158"/>
      </w:pPr>
      <w:rPr>
        <w:rFonts w:ascii="Libre Baskerville" w:eastAsia="Libre Baskerville" w:hAnsi="Libre Baskerville" w:cs="Libre Baskerville"/>
        <w:b w:val="0"/>
        <w:bCs w:val="0"/>
        <w:i w:val="0"/>
        <w:iCs w:val="0"/>
        <w:caps w:val="0"/>
        <w:smallCaps w:val="0"/>
        <w:strike w:val="0"/>
        <w:dstrike w:val="0"/>
        <w:color w:val="000000"/>
        <w:spacing w:val="0"/>
        <w:w w:val="100"/>
        <w:kern w:val="0"/>
        <w:position w:val="0"/>
        <w:highlight w:val="none"/>
        <w:vertAlign w:val="baseline"/>
      </w:rPr>
    </w:lvl>
    <w:lvl w:ilvl="4" w:tplc="62745640">
      <w:start w:val="1"/>
      <w:numFmt w:val="bullet"/>
      <w:lvlText w:val="-"/>
      <w:lvlJc w:val="left"/>
      <w:pPr>
        <w:ind w:left="2558" w:hanging="158"/>
      </w:pPr>
      <w:rPr>
        <w:rFonts w:ascii="Libre Baskerville" w:eastAsia="Libre Baskerville" w:hAnsi="Libre Baskerville" w:cs="Libre Baskerville"/>
        <w:b w:val="0"/>
        <w:bCs w:val="0"/>
        <w:i w:val="0"/>
        <w:iCs w:val="0"/>
        <w:caps w:val="0"/>
        <w:smallCaps w:val="0"/>
        <w:strike w:val="0"/>
        <w:dstrike w:val="0"/>
        <w:color w:val="000000"/>
        <w:spacing w:val="0"/>
        <w:w w:val="100"/>
        <w:kern w:val="0"/>
        <w:position w:val="0"/>
        <w:highlight w:val="none"/>
        <w:vertAlign w:val="baseline"/>
      </w:rPr>
    </w:lvl>
    <w:lvl w:ilvl="5" w:tplc="585E6BFA">
      <w:start w:val="1"/>
      <w:numFmt w:val="bullet"/>
      <w:lvlText w:val="-"/>
      <w:lvlJc w:val="left"/>
      <w:pPr>
        <w:ind w:left="3158" w:hanging="158"/>
      </w:pPr>
      <w:rPr>
        <w:rFonts w:ascii="Libre Baskerville" w:eastAsia="Libre Baskerville" w:hAnsi="Libre Baskerville" w:cs="Libre Baskerville"/>
        <w:b w:val="0"/>
        <w:bCs w:val="0"/>
        <w:i w:val="0"/>
        <w:iCs w:val="0"/>
        <w:caps w:val="0"/>
        <w:smallCaps w:val="0"/>
        <w:strike w:val="0"/>
        <w:dstrike w:val="0"/>
        <w:color w:val="000000"/>
        <w:spacing w:val="0"/>
        <w:w w:val="100"/>
        <w:kern w:val="0"/>
        <w:position w:val="0"/>
        <w:highlight w:val="none"/>
        <w:vertAlign w:val="baseline"/>
      </w:rPr>
    </w:lvl>
    <w:lvl w:ilvl="6" w:tplc="EA74FDF8">
      <w:start w:val="1"/>
      <w:numFmt w:val="bullet"/>
      <w:lvlText w:val="-"/>
      <w:lvlJc w:val="left"/>
      <w:pPr>
        <w:ind w:left="3758" w:hanging="158"/>
      </w:pPr>
      <w:rPr>
        <w:rFonts w:ascii="Libre Baskerville" w:eastAsia="Libre Baskerville" w:hAnsi="Libre Baskerville" w:cs="Libre Baskerville"/>
        <w:b w:val="0"/>
        <w:bCs w:val="0"/>
        <w:i w:val="0"/>
        <w:iCs w:val="0"/>
        <w:caps w:val="0"/>
        <w:smallCaps w:val="0"/>
        <w:strike w:val="0"/>
        <w:dstrike w:val="0"/>
        <w:color w:val="000000"/>
        <w:spacing w:val="0"/>
        <w:w w:val="100"/>
        <w:kern w:val="0"/>
        <w:position w:val="0"/>
        <w:highlight w:val="none"/>
        <w:vertAlign w:val="baseline"/>
      </w:rPr>
    </w:lvl>
    <w:lvl w:ilvl="7" w:tplc="DEDE7A32">
      <w:start w:val="1"/>
      <w:numFmt w:val="bullet"/>
      <w:lvlText w:val="-"/>
      <w:lvlJc w:val="left"/>
      <w:pPr>
        <w:ind w:left="4358" w:hanging="158"/>
      </w:pPr>
      <w:rPr>
        <w:rFonts w:ascii="Libre Baskerville" w:eastAsia="Libre Baskerville" w:hAnsi="Libre Baskerville" w:cs="Libre Baskerville"/>
        <w:b w:val="0"/>
        <w:bCs w:val="0"/>
        <w:i w:val="0"/>
        <w:iCs w:val="0"/>
        <w:caps w:val="0"/>
        <w:smallCaps w:val="0"/>
        <w:strike w:val="0"/>
        <w:dstrike w:val="0"/>
        <w:color w:val="000000"/>
        <w:spacing w:val="0"/>
        <w:w w:val="100"/>
        <w:kern w:val="0"/>
        <w:position w:val="0"/>
        <w:highlight w:val="none"/>
        <w:vertAlign w:val="baseline"/>
      </w:rPr>
    </w:lvl>
    <w:lvl w:ilvl="8" w:tplc="3E7A3874">
      <w:start w:val="1"/>
      <w:numFmt w:val="bullet"/>
      <w:lvlText w:val="-"/>
      <w:lvlJc w:val="left"/>
      <w:pPr>
        <w:ind w:left="4958" w:hanging="158"/>
      </w:pPr>
      <w:rPr>
        <w:rFonts w:ascii="Libre Baskerville" w:eastAsia="Libre Baskerville" w:hAnsi="Libre Baskerville" w:cs="Libre Baskerville"/>
        <w:b w:val="0"/>
        <w:bCs w:val="0"/>
        <w:i w:val="0"/>
        <w:iCs w:val="0"/>
        <w:caps w:val="0"/>
        <w:smallCaps w:val="0"/>
        <w:strike w:val="0"/>
        <w:dstrike w:val="0"/>
        <w:color w:val="000000"/>
        <w:spacing w:val="0"/>
        <w:w w:val="100"/>
        <w:kern w:val="0"/>
        <w:position w:val="0"/>
        <w:highlight w:val="none"/>
        <w:vertAlign w:val="baseline"/>
      </w:rPr>
    </w:lvl>
  </w:abstractNum>
  <w:abstractNum w:abstractNumId="3" w15:restartNumberingAfterBreak="0">
    <w:nsid w:val="453E2B14"/>
    <w:multiLevelType w:val="hybridMultilevel"/>
    <w:tmpl w:val="7694968E"/>
    <w:numStyleLink w:val="Vietas"/>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MwNTMyM7Y0MLOwNLBQ0lEKTi0uzszPAykwNKsFAFSxHAItAAAA"/>
  </w:docVars>
  <w:rsids>
    <w:rsidRoot w:val="00495473"/>
    <w:rsid w:val="00012D1F"/>
    <w:rsid w:val="000139A1"/>
    <w:rsid w:val="00014B7D"/>
    <w:rsid w:val="00015151"/>
    <w:rsid w:val="0002081D"/>
    <w:rsid w:val="00033D3C"/>
    <w:rsid w:val="00040EDA"/>
    <w:rsid w:val="0005347A"/>
    <w:rsid w:val="000536B3"/>
    <w:rsid w:val="00053BA6"/>
    <w:rsid w:val="000559C5"/>
    <w:rsid w:val="00060E2D"/>
    <w:rsid w:val="00063241"/>
    <w:rsid w:val="000713F2"/>
    <w:rsid w:val="00072625"/>
    <w:rsid w:val="00074E44"/>
    <w:rsid w:val="00090D06"/>
    <w:rsid w:val="0009227C"/>
    <w:rsid w:val="00095093"/>
    <w:rsid w:val="000C0FA0"/>
    <w:rsid w:val="000C44FF"/>
    <w:rsid w:val="000C622A"/>
    <w:rsid w:val="000C74F5"/>
    <w:rsid w:val="000E3628"/>
    <w:rsid w:val="00102DAB"/>
    <w:rsid w:val="00105321"/>
    <w:rsid w:val="00112692"/>
    <w:rsid w:val="001167C8"/>
    <w:rsid w:val="00127202"/>
    <w:rsid w:val="00146346"/>
    <w:rsid w:val="00152783"/>
    <w:rsid w:val="00153748"/>
    <w:rsid w:val="001604F4"/>
    <w:rsid w:val="00161A41"/>
    <w:rsid w:val="00164DCD"/>
    <w:rsid w:val="00173D42"/>
    <w:rsid w:val="00175B82"/>
    <w:rsid w:val="00184788"/>
    <w:rsid w:val="001947FA"/>
    <w:rsid w:val="001A2A39"/>
    <w:rsid w:val="001D36B8"/>
    <w:rsid w:val="001E04C4"/>
    <w:rsid w:val="001E337B"/>
    <w:rsid w:val="001F15FE"/>
    <w:rsid w:val="001F5AA9"/>
    <w:rsid w:val="001F6157"/>
    <w:rsid w:val="00200262"/>
    <w:rsid w:val="0020154C"/>
    <w:rsid w:val="00201591"/>
    <w:rsid w:val="002033E4"/>
    <w:rsid w:val="0021591C"/>
    <w:rsid w:val="002213F1"/>
    <w:rsid w:val="0022303E"/>
    <w:rsid w:val="00235440"/>
    <w:rsid w:val="00240855"/>
    <w:rsid w:val="002426B5"/>
    <w:rsid w:val="00246BCF"/>
    <w:rsid w:val="00251D60"/>
    <w:rsid w:val="00261F6A"/>
    <w:rsid w:val="002710C3"/>
    <w:rsid w:val="00282FD5"/>
    <w:rsid w:val="002834E9"/>
    <w:rsid w:val="00295360"/>
    <w:rsid w:val="002A3D61"/>
    <w:rsid w:val="002A4BC9"/>
    <w:rsid w:val="002C1E67"/>
    <w:rsid w:val="002D3138"/>
    <w:rsid w:val="002D69B9"/>
    <w:rsid w:val="002E0AFB"/>
    <w:rsid w:val="002F5D34"/>
    <w:rsid w:val="002F70DC"/>
    <w:rsid w:val="00310C07"/>
    <w:rsid w:val="003238C2"/>
    <w:rsid w:val="003259F9"/>
    <w:rsid w:val="00326289"/>
    <w:rsid w:val="00332F57"/>
    <w:rsid w:val="003378EA"/>
    <w:rsid w:val="0034765C"/>
    <w:rsid w:val="00353ECA"/>
    <w:rsid w:val="00357F8F"/>
    <w:rsid w:val="00371885"/>
    <w:rsid w:val="00372ACD"/>
    <w:rsid w:val="003900AC"/>
    <w:rsid w:val="003914B1"/>
    <w:rsid w:val="003B1E8E"/>
    <w:rsid w:val="003C5A8C"/>
    <w:rsid w:val="004001E7"/>
    <w:rsid w:val="0040100E"/>
    <w:rsid w:val="00413792"/>
    <w:rsid w:val="00422B92"/>
    <w:rsid w:val="004244C6"/>
    <w:rsid w:val="004265C0"/>
    <w:rsid w:val="00445F40"/>
    <w:rsid w:val="00446DD4"/>
    <w:rsid w:val="004513D4"/>
    <w:rsid w:val="00457286"/>
    <w:rsid w:val="0046166F"/>
    <w:rsid w:val="004765F4"/>
    <w:rsid w:val="0047713D"/>
    <w:rsid w:val="00486795"/>
    <w:rsid w:val="00495473"/>
    <w:rsid w:val="00496051"/>
    <w:rsid w:val="004A0C42"/>
    <w:rsid w:val="004B245D"/>
    <w:rsid w:val="004B3D19"/>
    <w:rsid w:val="004B7DD9"/>
    <w:rsid w:val="004C0666"/>
    <w:rsid w:val="004C0C28"/>
    <w:rsid w:val="004C56D8"/>
    <w:rsid w:val="004D3E78"/>
    <w:rsid w:val="004D4FD1"/>
    <w:rsid w:val="004E2917"/>
    <w:rsid w:val="004F2710"/>
    <w:rsid w:val="004F6EE6"/>
    <w:rsid w:val="005112A4"/>
    <w:rsid w:val="00512FC0"/>
    <w:rsid w:val="005347AD"/>
    <w:rsid w:val="0054045B"/>
    <w:rsid w:val="005414C7"/>
    <w:rsid w:val="00547F91"/>
    <w:rsid w:val="0055223E"/>
    <w:rsid w:val="00552841"/>
    <w:rsid w:val="00556B86"/>
    <w:rsid w:val="00563D6D"/>
    <w:rsid w:val="0056404C"/>
    <w:rsid w:val="00584AA5"/>
    <w:rsid w:val="005A5005"/>
    <w:rsid w:val="005A6864"/>
    <w:rsid w:val="005B6C6D"/>
    <w:rsid w:val="005B75CD"/>
    <w:rsid w:val="005E00C9"/>
    <w:rsid w:val="005E0BFA"/>
    <w:rsid w:val="005E3546"/>
    <w:rsid w:val="005E4A56"/>
    <w:rsid w:val="005F132D"/>
    <w:rsid w:val="00601B6B"/>
    <w:rsid w:val="006077BB"/>
    <w:rsid w:val="00614E18"/>
    <w:rsid w:val="00623B4C"/>
    <w:rsid w:val="00624006"/>
    <w:rsid w:val="00630B23"/>
    <w:rsid w:val="00642F31"/>
    <w:rsid w:val="00644674"/>
    <w:rsid w:val="00653927"/>
    <w:rsid w:val="00654DD2"/>
    <w:rsid w:val="00673478"/>
    <w:rsid w:val="0067378E"/>
    <w:rsid w:val="00676123"/>
    <w:rsid w:val="00676870"/>
    <w:rsid w:val="00690BE1"/>
    <w:rsid w:val="006A329E"/>
    <w:rsid w:val="006B1862"/>
    <w:rsid w:val="006B19E0"/>
    <w:rsid w:val="006D373A"/>
    <w:rsid w:val="006D3F79"/>
    <w:rsid w:val="006D459B"/>
    <w:rsid w:val="006E09D3"/>
    <w:rsid w:val="006E20FF"/>
    <w:rsid w:val="006E4F65"/>
    <w:rsid w:val="006F5429"/>
    <w:rsid w:val="007026CD"/>
    <w:rsid w:val="00711A10"/>
    <w:rsid w:val="00715435"/>
    <w:rsid w:val="007228C6"/>
    <w:rsid w:val="00722A72"/>
    <w:rsid w:val="00751FD9"/>
    <w:rsid w:val="0075321E"/>
    <w:rsid w:val="007611C0"/>
    <w:rsid w:val="00763063"/>
    <w:rsid w:val="0076763C"/>
    <w:rsid w:val="0077087D"/>
    <w:rsid w:val="00772CCA"/>
    <w:rsid w:val="007763B5"/>
    <w:rsid w:val="007852A4"/>
    <w:rsid w:val="007866EB"/>
    <w:rsid w:val="00791D8E"/>
    <w:rsid w:val="007A5680"/>
    <w:rsid w:val="007B7769"/>
    <w:rsid w:val="007C59E9"/>
    <w:rsid w:val="007D24B0"/>
    <w:rsid w:val="007D3DE1"/>
    <w:rsid w:val="007E3247"/>
    <w:rsid w:val="007E5C11"/>
    <w:rsid w:val="007E6ECB"/>
    <w:rsid w:val="007F5C6E"/>
    <w:rsid w:val="00815AAE"/>
    <w:rsid w:val="0081694F"/>
    <w:rsid w:val="0083482E"/>
    <w:rsid w:val="008406C9"/>
    <w:rsid w:val="008447D8"/>
    <w:rsid w:val="008471C5"/>
    <w:rsid w:val="008605A7"/>
    <w:rsid w:val="00866089"/>
    <w:rsid w:val="0087090C"/>
    <w:rsid w:val="00870F8F"/>
    <w:rsid w:val="008869C3"/>
    <w:rsid w:val="0089643A"/>
    <w:rsid w:val="008B087A"/>
    <w:rsid w:val="008B2ED5"/>
    <w:rsid w:val="008C4919"/>
    <w:rsid w:val="008C6507"/>
    <w:rsid w:val="008D44FB"/>
    <w:rsid w:val="008F6EE5"/>
    <w:rsid w:val="0090553C"/>
    <w:rsid w:val="00911F06"/>
    <w:rsid w:val="00913222"/>
    <w:rsid w:val="00920BA8"/>
    <w:rsid w:val="009242D0"/>
    <w:rsid w:val="00931BFA"/>
    <w:rsid w:val="00934A25"/>
    <w:rsid w:val="00941BCC"/>
    <w:rsid w:val="0094277B"/>
    <w:rsid w:val="0094592D"/>
    <w:rsid w:val="00950B74"/>
    <w:rsid w:val="00952863"/>
    <w:rsid w:val="00953C75"/>
    <w:rsid w:val="00955C5E"/>
    <w:rsid w:val="009758D6"/>
    <w:rsid w:val="009763B2"/>
    <w:rsid w:val="00983B60"/>
    <w:rsid w:val="009858BE"/>
    <w:rsid w:val="0099475C"/>
    <w:rsid w:val="009A07BF"/>
    <w:rsid w:val="009B6C6D"/>
    <w:rsid w:val="009C4D57"/>
    <w:rsid w:val="009D0728"/>
    <w:rsid w:val="009D0826"/>
    <w:rsid w:val="009E71B0"/>
    <w:rsid w:val="009F25AD"/>
    <w:rsid w:val="009F3EA4"/>
    <w:rsid w:val="00A111E3"/>
    <w:rsid w:val="00A141BA"/>
    <w:rsid w:val="00A2138B"/>
    <w:rsid w:val="00A44C61"/>
    <w:rsid w:val="00A5598F"/>
    <w:rsid w:val="00A55D5D"/>
    <w:rsid w:val="00A602DA"/>
    <w:rsid w:val="00A61B07"/>
    <w:rsid w:val="00A65288"/>
    <w:rsid w:val="00AA207D"/>
    <w:rsid w:val="00AA2153"/>
    <w:rsid w:val="00AA439F"/>
    <w:rsid w:val="00AA58A7"/>
    <w:rsid w:val="00AD13B5"/>
    <w:rsid w:val="00AF1D87"/>
    <w:rsid w:val="00AF2ECF"/>
    <w:rsid w:val="00AF7646"/>
    <w:rsid w:val="00B0184B"/>
    <w:rsid w:val="00B0597A"/>
    <w:rsid w:val="00B114A2"/>
    <w:rsid w:val="00B25143"/>
    <w:rsid w:val="00B32AD9"/>
    <w:rsid w:val="00B34576"/>
    <w:rsid w:val="00B52F86"/>
    <w:rsid w:val="00B53760"/>
    <w:rsid w:val="00B77A3A"/>
    <w:rsid w:val="00B80BC3"/>
    <w:rsid w:val="00B91488"/>
    <w:rsid w:val="00B941FB"/>
    <w:rsid w:val="00B97AA1"/>
    <w:rsid w:val="00BA63DD"/>
    <w:rsid w:val="00BA6C8D"/>
    <w:rsid w:val="00BB374A"/>
    <w:rsid w:val="00BC2F1E"/>
    <w:rsid w:val="00BD146D"/>
    <w:rsid w:val="00BD1FFC"/>
    <w:rsid w:val="00BD3208"/>
    <w:rsid w:val="00BD4A2D"/>
    <w:rsid w:val="00BD6EE6"/>
    <w:rsid w:val="00BE09E0"/>
    <w:rsid w:val="00BE4946"/>
    <w:rsid w:val="00BF7218"/>
    <w:rsid w:val="00C11B9A"/>
    <w:rsid w:val="00C1496E"/>
    <w:rsid w:val="00C14F93"/>
    <w:rsid w:val="00C3532E"/>
    <w:rsid w:val="00C40D59"/>
    <w:rsid w:val="00C426B5"/>
    <w:rsid w:val="00C43D7C"/>
    <w:rsid w:val="00C541BC"/>
    <w:rsid w:val="00C54EBE"/>
    <w:rsid w:val="00C63CFF"/>
    <w:rsid w:val="00C6509B"/>
    <w:rsid w:val="00C71D5A"/>
    <w:rsid w:val="00C73611"/>
    <w:rsid w:val="00C84BAA"/>
    <w:rsid w:val="00C9129E"/>
    <w:rsid w:val="00C972A6"/>
    <w:rsid w:val="00CB530E"/>
    <w:rsid w:val="00CC03AE"/>
    <w:rsid w:val="00CC0F37"/>
    <w:rsid w:val="00CC6FFD"/>
    <w:rsid w:val="00CE1100"/>
    <w:rsid w:val="00CF7D72"/>
    <w:rsid w:val="00D17871"/>
    <w:rsid w:val="00D22B53"/>
    <w:rsid w:val="00D36375"/>
    <w:rsid w:val="00D37D96"/>
    <w:rsid w:val="00D40E96"/>
    <w:rsid w:val="00D45856"/>
    <w:rsid w:val="00D51199"/>
    <w:rsid w:val="00D57681"/>
    <w:rsid w:val="00D6020C"/>
    <w:rsid w:val="00D60793"/>
    <w:rsid w:val="00D67A3A"/>
    <w:rsid w:val="00D716CE"/>
    <w:rsid w:val="00D72D1B"/>
    <w:rsid w:val="00D828F0"/>
    <w:rsid w:val="00D83215"/>
    <w:rsid w:val="00DB33C4"/>
    <w:rsid w:val="00DD006A"/>
    <w:rsid w:val="00DD66AA"/>
    <w:rsid w:val="00DD770B"/>
    <w:rsid w:val="00DE0BBB"/>
    <w:rsid w:val="00DE4500"/>
    <w:rsid w:val="00E245A7"/>
    <w:rsid w:val="00E27164"/>
    <w:rsid w:val="00E337B3"/>
    <w:rsid w:val="00E46659"/>
    <w:rsid w:val="00E51662"/>
    <w:rsid w:val="00E518F8"/>
    <w:rsid w:val="00E520D2"/>
    <w:rsid w:val="00E6527D"/>
    <w:rsid w:val="00EC062E"/>
    <w:rsid w:val="00EC756E"/>
    <w:rsid w:val="00ED3106"/>
    <w:rsid w:val="00ED5823"/>
    <w:rsid w:val="00ED63DD"/>
    <w:rsid w:val="00ED6CF4"/>
    <w:rsid w:val="00ED71B8"/>
    <w:rsid w:val="00EE0E92"/>
    <w:rsid w:val="00EE61E1"/>
    <w:rsid w:val="00F13942"/>
    <w:rsid w:val="00F26646"/>
    <w:rsid w:val="00F305AE"/>
    <w:rsid w:val="00F31C96"/>
    <w:rsid w:val="00F3770C"/>
    <w:rsid w:val="00F40831"/>
    <w:rsid w:val="00F66D3C"/>
    <w:rsid w:val="00F7229B"/>
    <w:rsid w:val="00F72D48"/>
    <w:rsid w:val="00F97D93"/>
    <w:rsid w:val="00FA037D"/>
    <w:rsid w:val="00FB3ED4"/>
    <w:rsid w:val="00FD1492"/>
    <w:rsid w:val="00FD468E"/>
    <w:rsid w:val="00FD4B09"/>
    <w:rsid w:val="00FD6787"/>
    <w:rsid w:val="00FE5B2A"/>
    <w:rsid w:val="00FF1C4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A191E5"/>
  <w15:docId w15:val="{89CA393F-F9D4-4A76-AFAE-277A3020B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6763C"/>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76763C"/>
    <w:rPr>
      <w:u w:val="single"/>
    </w:rPr>
  </w:style>
  <w:style w:type="table" w:customStyle="1" w:styleId="TableNormal1">
    <w:name w:val="Table Normal1"/>
    <w:rsid w:val="0076763C"/>
    <w:tblPr>
      <w:tblInd w:w="0" w:type="dxa"/>
      <w:tblCellMar>
        <w:top w:w="0" w:type="dxa"/>
        <w:left w:w="0" w:type="dxa"/>
        <w:bottom w:w="0" w:type="dxa"/>
        <w:right w:w="0" w:type="dxa"/>
      </w:tblCellMar>
    </w:tblPr>
  </w:style>
  <w:style w:type="paragraph" w:customStyle="1" w:styleId="CabeceraypieA">
    <w:name w:val="Cabecera y pie A"/>
    <w:rsid w:val="0076763C"/>
    <w:pPr>
      <w:tabs>
        <w:tab w:val="right" w:pos="9020"/>
      </w:tabs>
      <w:spacing w:line="288" w:lineRule="auto"/>
    </w:pPr>
    <w:rPr>
      <w:rFonts w:cs="Arial Unicode MS"/>
      <w:color w:val="000000"/>
      <w:u w:color="000000"/>
      <w:lang w:val="pt-PT"/>
    </w:rPr>
  </w:style>
  <w:style w:type="character" w:customStyle="1" w:styleId="NingunoA">
    <w:name w:val="Ninguno A"/>
    <w:rsid w:val="0076763C"/>
  </w:style>
  <w:style w:type="character" w:customStyle="1" w:styleId="Hyperlink0">
    <w:name w:val="Hyperlink.0"/>
    <w:basedOn w:val="NingunoA"/>
    <w:rsid w:val="0076763C"/>
    <w:rPr>
      <w:rFonts w:ascii="Libre Baskerville" w:eastAsia="Libre Baskerville" w:hAnsi="Libre Baskerville" w:cs="Libre Baskerville"/>
      <w:color w:val="AAAAAA"/>
      <w:u w:val="none" w:color="AAAAAA"/>
      <w:lang w:val="en-US"/>
    </w:rPr>
  </w:style>
  <w:style w:type="paragraph" w:customStyle="1" w:styleId="Destinatario">
    <w:name w:val="Destinatario"/>
    <w:rsid w:val="0076763C"/>
    <w:rPr>
      <w:rFonts w:cs="Arial Unicode MS"/>
      <w:color w:val="000000"/>
      <w:u w:color="000000"/>
      <w:lang w:val="es-ES_tradnl"/>
    </w:rPr>
  </w:style>
  <w:style w:type="paragraph" w:customStyle="1" w:styleId="CuerpoA">
    <w:name w:val="Cuerpo A"/>
    <w:rsid w:val="0076763C"/>
    <w:pPr>
      <w:spacing w:after="200"/>
    </w:pPr>
    <w:rPr>
      <w:rFonts w:eastAsia="Times New Roman"/>
      <w:color w:val="000000"/>
      <w:u w:color="000000"/>
      <w:lang w:val="pt-PT"/>
    </w:rPr>
  </w:style>
  <w:style w:type="numbering" w:customStyle="1" w:styleId="Vietas">
    <w:name w:val="Viñetas"/>
    <w:rsid w:val="0076763C"/>
    <w:pPr>
      <w:numPr>
        <w:numId w:val="1"/>
      </w:numPr>
    </w:pPr>
  </w:style>
  <w:style w:type="character" w:customStyle="1" w:styleId="Hyperlink1">
    <w:name w:val="Hyperlink.1"/>
    <w:basedOn w:val="NingunoA"/>
    <w:rsid w:val="0076763C"/>
    <w:rPr>
      <w:rFonts w:ascii="Libre Baskerville" w:eastAsia="Libre Baskerville" w:hAnsi="Libre Baskerville" w:cs="Libre Baskerville"/>
      <w:sz w:val="24"/>
      <w:szCs w:val="24"/>
      <w:u w:val="single"/>
      <w:lang w:val="es-ES_tradnl"/>
    </w:rPr>
  </w:style>
  <w:style w:type="paragraph" w:styleId="Textodeglobo">
    <w:name w:val="Balloon Text"/>
    <w:basedOn w:val="Normal"/>
    <w:link w:val="TextodegloboCar"/>
    <w:uiPriority w:val="99"/>
    <w:semiHidden/>
    <w:unhideWhenUsed/>
    <w:rsid w:val="00AF1D87"/>
    <w:rPr>
      <w:rFonts w:ascii="Tahoma" w:hAnsi="Tahoma" w:cs="Tahoma"/>
      <w:sz w:val="16"/>
      <w:szCs w:val="16"/>
    </w:rPr>
  </w:style>
  <w:style w:type="character" w:customStyle="1" w:styleId="TextodegloboCar">
    <w:name w:val="Texto de globo Car"/>
    <w:basedOn w:val="Fuentedeprrafopredeter"/>
    <w:link w:val="Textodeglobo"/>
    <w:uiPriority w:val="99"/>
    <w:semiHidden/>
    <w:rsid w:val="00AF1D87"/>
    <w:rPr>
      <w:rFonts w:ascii="Tahoma" w:hAnsi="Tahoma" w:cs="Tahoma"/>
      <w:sz w:val="16"/>
      <w:szCs w:val="16"/>
      <w:lang w:val="en-US" w:eastAsia="en-US"/>
    </w:rPr>
  </w:style>
  <w:style w:type="paragraph" w:styleId="Encabezado">
    <w:name w:val="header"/>
    <w:basedOn w:val="Normal"/>
    <w:link w:val="EncabezadoCar"/>
    <w:uiPriority w:val="99"/>
    <w:unhideWhenUsed/>
    <w:rsid w:val="00AF1D87"/>
    <w:pPr>
      <w:tabs>
        <w:tab w:val="center" w:pos="4252"/>
        <w:tab w:val="right" w:pos="8504"/>
      </w:tabs>
    </w:pPr>
  </w:style>
  <w:style w:type="character" w:customStyle="1" w:styleId="EncabezadoCar">
    <w:name w:val="Encabezado Car"/>
    <w:basedOn w:val="Fuentedeprrafopredeter"/>
    <w:link w:val="Encabezado"/>
    <w:uiPriority w:val="99"/>
    <w:rsid w:val="00AF1D87"/>
    <w:rPr>
      <w:sz w:val="24"/>
      <w:szCs w:val="24"/>
      <w:lang w:val="en-US" w:eastAsia="en-US"/>
    </w:rPr>
  </w:style>
  <w:style w:type="paragraph" w:styleId="Piedepgina">
    <w:name w:val="footer"/>
    <w:basedOn w:val="Normal"/>
    <w:link w:val="PiedepginaCar"/>
    <w:uiPriority w:val="99"/>
    <w:unhideWhenUsed/>
    <w:rsid w:val="00AF1D87"/>
    <w:pPr>
      <w:tabs>
        <w:tab w:val="center" w:pos="4252"/>
        <w:tab w:val="right" w:pos="8504"/>
      </w:tabs>
    </w:pPr>
  </w:style>
  <w:style w:type="character" w:customStyle="1" w:styleId="PiedepginaCar">
    <w:name w:val="Pie de página Car"/>
    <w:basedOn w:val="Fuentedeprrafopredeter"/>
    <w:link w:val="Piedepgina"/>
    <w:uiPriority w:val="99"/>
    <w:rsid w:val="00AF1D87"/>
    <w:rPr>
      <w:sz w:val="24"/>
      <w:szCs w:val="24"/>
      <w:lang w:val="en-US" w:eastAsia="en-US"/>
    </w:rPr>
  </w:style>
  <w:style w:type="table" w:styleId="Tablaconcuadrcula">
    <w:name w:val="Table Grid"/>
    <w:basedOn w:val="Tablanormal"/>
    <w:uiPriority w:val="59"/>
    <w:rsid w:val="00AF1D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457286"/>
    <w:pPr>
      <w:spacing w:after="200"/>
    </w:pPr>
    <w:rPr>
      <w:b/>
      <w:bCs/>
      <w:color w:val="0091C2" w:themeColor="accent1"/>
      <w:sz w:val="18"/>
      <w:szCs w:val="18"/>
    </w:rPr>
  </w:style>
  <w:style w:type="character" w:styleId="Hipervnculovisitado">
    <w:name w:val="FollowedHyperlink"/>
    <w:basedOn w:val="Fuentedeprrafopredeter"/>
    <w:uiPriority w:val="99"/>
    <w:semiHidden/>
    <w:unhideWhenUsed/>
    <w:rsid w:val="0054045B"/>
    <w:rPr>
      <w:color w:val="FF00FF" w:themeColor="followedHyperlink"/>
      <w:u w:val="single"/>
    </w:rPr>
  </w:style>
  <w:style w:type="character" w:styleId="Mencinsinresolver">
    <w:name w:val="Unresolved Mention"/>
    <w:basedOn w:val="Fuentedeprrafopredeter"/>
    <w:uiPriority w:val="99"/>
    <w:rsid w:val="00BC2F1E"/>
    <w:rPr>
      <w:color w:val="605E5C"/>
      <w:shd w:val="clear" w:color="auto" w:fill="E1DFDD"/>
    </w:rPr>
  </w:style>
  <w:style w:type="character" w:styleId="nfasis">
    <w:name w:val="Emphasis"/>
    <w:basedOn w:val="Fuentedeprrafopredeter"/>
    <w:uiPriority w:val="20"/>
    <w:qFormat/>
    <w:rsid w:val="003259F9"/>
    <w:rPr>
      <w:i/>
      <w:iCs/>
    </w:rPr>
  </w:style>
  <w:style w:type="character" w:styleId="Refdecomentario">
    <w:name w:val="annotation reference"/>
    <w:basedOn w:val="Fuentedeprrafopredeter"/>
    <w:uiPriority w:val="99"/>
    <w:semiHidden/>
    <w:unhideWhenUsed/>
    <w:rsid w:val="002213F1"/>
    <w:rPr>
      <w:sz w:val="16"/>
      <w:szCs w:val="16"/>
    </w:rPr>
  </w:style>
  <w:style w:type="paragraph" w:styleId="Textocomentario">
    <w:name w:val="annotation text"/>
    <w:basedOn w:val="Normal"/>
    <w:link w:val="TextocomentarioCar"/>
    <w:uiPriority w:val="99"/>
    <w:semiHidden/>
    <w:unhideWhenUsed/>
    <w:rsid w:val="002213F1"/>
    <w:rPr>
      <w:sz w:val="20"/>
      <w:szCs w:val="20"/>
    </w:rPr>
  </w:style>
  <w:style w:type="character" w:customStyle="1" w:styleId="TextocomentarioCar">
    <w:name w:val="Texto comentario Car"/>
    <w:basedOn w:val="Fuentedeprrafopredeter"/>
    <w:link w:val="Textocomentario"/>
    <w:uiPriority w:val="99"/>
    <w:semiHidden/>
    <w:rsid w:val="002213F1"/>
    <w:rPr>
      <w:lang w:val="en-US" w:eastAsia="en-US"/>
    </w:rPr>
  </w:style>
  <w:style w:type="paragraph" w:styleId="Asuntodelcomentario">
    <w:name w:val="annotation subject"/>
    <w:basedOn w:val="Textocomentario"/>
    <w:next w:val="Textocomentario"/>
    <w:link w:val="AsuntodelcomentarioCar"/>
    <w:uiPriority w:val="99"/>
    <w:semiHidden/>
    <w:unhideWhenUsed/>
    <w:rsid w:val="002213F1"/>
    <w:rPr>
      <w:b/>
      <w:bCs/>
    </w:rPr>
  </w:style>
  <w:style w:type="character" w:customStyle="1" w:styleId="AsuntodelcomentarioCar">
    <w:name w:val="Asunto del comentario Car"/>
    <w:basedOn w:val="TextocomentarioCar"/>
    <w:link w:val="Asuntodelcomentario"/>
    <w:uiPriority w:val="99"/>
    <w:semiHidden/>
    <w:rsid w:val="002213F1"/>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62024">
      <w:bodyDiv w:val="1"/>
      <w:marLeft w:val="0"/>
      <w:marRight w:val="0"/>
      <w:marTop w:val="0"/>
      <w:marBottom w:val="0"/>
      <w:divBdr>
        <w:top w:val="none" w:sz="0" w:space="0" w:color="auto"/>
        <w:left w:val="none" w:sz="0" w:space="0" w:color="auto"/>
        <w:bottom w:val="none" w:sz="0" w:space="0" w:color="auto"/>
        <w:right w:val="none" w:sz="0" w:space="0" w:color="auto"/>
      </w:divBdr>
    </w:div>
    <w:div w:id="375935968">
      <w:bodyDiv w:val="1"/>
      <w:marLeft w:val="0"/>
      <w:marRight w:val="0"/>
      <w:marTop w:val="0"/>
      <w:marBottom w:val="0"/>
      <w:divBdr>
        <w:top w:val="none" w:sz="0" w:space="0" w:color="auto"/>
        <w:left w:val="none" w:sz="0" w:space="0" w:color="auto"/>
        <w:bottom w:val="none" w:sz="0" w:space="0" w:color="auto"/>
        <w:right w:val="none" w:sz="0" w:space="0" w:color="auto"/>
      </w:divBdr>
    </w:div>
    <w:div w:id="629941633">
      <w:bodyDiv w:val="1"/>
      <w:marLeft w:val="0"/>
      <w:marRight w:val="0"/>
      <w:marTop w:val="0"/>
      <w:marBottom w:val="0"/>
      <w:divBdr>
        <w:top w:val="none" w:sz="0" w:space="0" w:color="auto"/>
        <w:left w:val="none" w:sz="0" w:space="0" w:color="auto"/>
        <w:bottom w:val="none" w:sz="0" w:space="0" w:color="auto"/>
        <w:right w:val="none" w:sz="0" w:space="0" w:color="auto"/>
      </w:divBdr>
    </w:div>
    <w:div w:id="684092669">
      <w:bodyDiv w:val="1"/>
      <w:marLeft w:val="0"/>
      <w:marRight w:val="0"/>
      <w:marTop w:val="0"/>
      <w:marBottom w:val="0"/>
      <w:divBdr>
        <w:top w:val="none" w:sz="0" w:space="0" w:color="auto"/>
        <w:left w:val="none" w:sz="0" w:space="0" w:color="auto"/>
        <w:bottom w:val="none" w:sz="0" w:space="0" w:color="auto"/>
        <w:right w:val="none" w:sz="0" w:space="0" w:color="auto"/>
      </w:divBdr>
    </w:div>
    <w:div w:id="760107988">
      <w:bodyDiv w:val="1"/>
      <w:marLeft w:val="0"/>
      <w:marRight w:val="0"/>
      <w:marTop w:val="0"/>
      <w:marBottom w:val="0"/>
      <w:divBdr>
        <w:top w:val="none" w:sz="0" w:space="0" w:color="auto"/>
        <w:left w:val="none" w:sz="0" w:space="0" w:color="auto"/>
        <w:bottom w:val="none" w:sz="0" w:space="0" w:color="auto"/>
        <w:right w:val="none" w:sz="0" w:space="0" w:color="auto"/>
      </w:divBdr>
    </w:div>
    <w:div w:id="770662778">
      <w:bodyDiv w:val="1"/>
      <w:marLeft w:val="0"/>
      <w:marRight w:val="0"/>
      <w:marTop w:val="0"/>
      <w:marBottom w:val="0"/>
      <w:divBdr>
        <w:top w:val="none" w:sz="0" w:space="0" w:color="auto"/>
        <w:left w:val="none" w:sz="0" w:space="0" w:color="auto"/>
        <w:bottom w:val="none" w:sz="0" w:space="0" w:color="auto"/>
        <w:right w:val="none" w:sz="0" w:space="0" w:color="auto"/>
      </w:divBdr>
    </w:div>
    <w:div w:id="831263915">
      <w:bodyDiv w:val="1"/>
      <w:marLeft w:val="0"/>
      <w:marRight w:val="0"/>
      <w:marTop w:val="0"/>
      <w:marBottom w:val="0"/>
      <w:divBdr>
        <w:top w:val="none" w:sz="0" w:space="0" w:color="auto"/>
        <w:left w:val="none" w:sz="0" w:space="0" w:color="auto"/>
        <w:bottom w:val="none" w:sz="0" w:space="0" w:color="auto"/>
        <w:right w:val="none" w:sz="0" w:space="0" w:color="auto"/>
      </w:divBdr>
      <w:divsChild>
        <w:div w:id="2054109149">
          <w:marLeft w:val="0"/>
          <w:marRight w:val="0"/>
          <w:marTop w:val="0"/>
          <w:marBottom w:val="0"/>
          <w:divBdr>
            <w:top w:val="none" w:sz="0" w:space="0" w:color="auto"/>
            <w:left w:val="none" w:sz="0" w:space="0" w:color="auto"/>
            <w:bottom w:val="none" w:sz="0" w:space="0" w:color="auto"/>
            <w:right w:val="none" w:sz="0" w:space="0" w:color="auto"/>
          </w:divBdr>
        </w:div>
      </w:divsChild>
    </w:div>
    <w:div w:id="907377915">
      <w:bodyDiv w:val="1"/>
      <w:marLeft w:val="0"/>
      <w:marRight w:val="0"/>
      <w:marTop w:val="0"/>
      <w:marBottom w:val="0"/>
      <w:divBdr>
        <w:top w:val="none" w:sz="0" w:space="0" w:color="auto"/>
        <w:left w:val="none" w:sz="0" w:space="0" w:color="auto"/>
        <w:bottom w:val="none" w:sz="0" w:space="0" w:color="auto"/>
        <w:right w:val="none" w:sz="0" w:space="0" w:color="auto"/>
      </w:divBdr>
    </w:div>
    <w:div w:id="1613437519">
      <w:bodyDiv w:val="1"/>
      <w:marLeft w:val="0"/>
      <w:marRight w:val="0"/>
      <w:marTop w:val="0"/>
      <w:marBottom w:val="0"/>
      <w:divBdr>
        <w:top w:val="none" w:sz="0" w:space="0" w:color="auto"/>
        <w:left w:val="none" w:sz="0" w:space="0" w:color="auto"/>
        <w:bottom w:val="none" w:sz="0" w:space="0" w:color="auto"/>
        <w:right w:val="none" w:sz="0" w:space="0" w:color="auto"/>
      </w:divBdr>
    </w:div>
    <w:div w:id="1865096461">
      <w:bodyDiv w:val="1"/>
      <w:marLeft w:val="0"/>
      <w:marRight w:val="0"/>
      <w:marTop w:val="0"/>
      <w:marBottom w:val="0"/>
      <w:divBdr>
        <w:top w:val="none" w:sz="0" w:space="0" w:color="auto"/>
        <w:left w:val="none" w:sz="0" w:space="0" w:color="auto"/>
        <w:bottom w:val="none" w:sz="0" w:space="0" w:color="auto"/>
        <w:right w:val="none" w:sz="0" w:space="0" w:color="auto"/>
      </w:divBdr>
    </w:div>
    <w:div w:id="1978878834">
      <w:bodyDiv w:val="1"/>
      <w:marLeft w:val="0"/>
      <w:marRight w:val="0"/>
      <w:marTop w:val="0"/>
      <w:marBottom w:val="0"/>
      <w:divBdr>
        <w:top w:val="none" w:sz="0" w:space="0" w:color="auto"/>
        <w:left w:val="none" w:sz="0" w:space="0" w:color="auto"/>
        <w:bottom w:val="none" w:sz="0" w:space="0" w:color="auto"/>
        <w:right w:val="none" w:sz="0" w:space="0" w:color="auto"/>
      </w:divBdr>
    </w:div>
    <w:div w:id="1980108956">
      <w:bodyDiv w:val="1"/>
      <w:marLeft w:val="0"/>
      <w:marRight w:val="0"/>
      <w:marTop w:val="0"/>
      <w:marBottom w:val="0"/>
      <w:divBdr>
        <w:top w:val="none" w:sz="0" w:space="0" w:color="auto"/>
        <w:left w:val="none" w:sz="0" w:space="0" w:color="auto"/>
        <w:bottom w:val="none" w:sz="0" w:space="0" w:color="auto"/>
        <w:right w:val="none" w:sz="0" w:space="0" w:color="auto"/>
      </w:divBdr>
    </w:div>
    <w:div w:id="2052267575">
      <w:bodyDiv w:val="1"/>
      <w:marLeft w:val="0"/>
      <w:marRight w:val="0"/>
      <w:marTop w:val="0"/>
      <w:marBottom w:val="0"/>
      <w:divBdr>
        <w:top w:val="none" w:sz="0" w:space="0" w:color="auto"/>
        <w:left w:val="none" w:sz="0" w:space="0" w:color="auto"/>
        <w:bottom w:val="none" w:sz="0" w:space="0" w:color="auto"/>
        <w:right w:val="none" w:sz="0" w:space="0" w:color="auto"/>
      </w:divBdr>
    </w:div>
    <w:div w:id="20586952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revistaecotono.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0.emf"/></Relationships>
</file>

<file path=word/theme/theme1.xml><?xml version="1.0" encoding="utf-8"?>
<a:theme xmlns:a="http://schemas.openxmlformats.org/drawingml/2006/main" name="03_Theme_Letter">
  <a:themeElements>
    <a:clrScheme name="03_Theme_Letter">
      <a:dk1>
        <a:srgbClr val="000000"/>
      </a:dk1>
      <a:lt1>
        <a:srgbClr val="FFFFFF"/>
      </a:lt1>
      <a:dk2>
        <a:srgbClr val="A7A7A7"/>
      </a:dk2>
      <a:lt2>
        <a:srgbClr val="535353"/>
      </a:lt2>
      <a:accent1>
        <a:srgbClr val="0091C2"/>
      </a:accent1>
      <a:accent2>
        <a:srgbClr val="5EA03C"/>
      </a:accent2>
      <a:accent3>
        <a:srgbClr val="E5B400"/>
      </a:accent3>
      <a:accent4>
        <a:srgbClr val="E55F00"/>
      </a:accent4>
      <a:accent5>
        <a:srgbClr val="E63A11"/>
      </a:accent5>
      <a:accent6>
        <a:srgbClr val="6822AA"/>
      </a:accent6>
      <a:hlink>
        <a:srgbClr val="0000FF"/>
      </a:hlink>
      <a:folHlink>
        <a:srgbClr val="FF00FF"/>
      </a:folHlink>
    </a:clrScheme>
    <a:fontScheme name="03_Theme_Letter">
      <a:majorFont>
        <a:latin typeface="Helvetica"/>
        <a:ea typeface="Helvetica"/>
        <a:cs typeface="Helvetica"/>
      </a:majorFont>
      <a:minorFont>
        <a:latin typeface="Helvetica"/>
        <a:ea typeface="Helvetica"/>
        <a:cs typeface="Helvetica"/>
      </a:minorFont>
    </a:fontScheme>
    <a:fmtScheme name="03_Theme_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CAE53-00BC-854D-9989-1B66B7DAB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857</Words>
  <Characters>4716</Characters>
  <Application>Microsoft Office Word</Application>
  <DocSecurity>0</DocSecurity>
  <Lines>39</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Ángela Liliana Gutiérrez Cortés</cp:lastModifiedBy>
  <cp:revision>9</cp:revision>
  <cp:lastPrinted>2021-11-29T13:35:00Z</cp:lastPrinted>
  <dcterms:created xsi:type="dcterms:W3CDTF">2021-11-29T13:18:00Z</dcterms:created>
  <dcterms:modified xsi:type="dcterms:W3CDTF">2021-11-29T13:36:00Z</dcterms:modified>
</cp:coreProperties>
</file>